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5A" w:rsidRPr="007A2CBA" w:rsidRDefault="0017315A" w:rsidP="001731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2CBA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</w:p>
    <w:p w:rsidR="0017315A" w:rsidRPr="007A2CBA" w:rsidRDefault="0017315A" w:rsidP="001731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A2CBA">
        <w:rPr>
          <w:rFonts w:ascii="Times New Roman" w:hAnsi="Times New Roman" w:cs="Times New Roman"/>
          <w:b w:val="0"/>
          <w:sz w:val="28"/>
          <w:szCs w:val="28"/>
        </w:rPr>
        <w:t xml:space="preserve">ПЕТРОВСКОГО  СЕЛЬСКОГО ПОСЕЛЕНИЯ </w:t>
      </w:r>
    </w:p>
    <w:p w:rsidR="0017315A" w:rsidRPr="007A2CBA" w:rsidRDefault="0017315A" w:rsidP="001731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315A" w:rsidRPr="007A2CBA" w:rsidRDefault="0017315A" w:rsidP="0017315A">
      <w:pPr>
        <w:pStyle w:val="ConsPlusTitle"/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2CB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7315A" w:rsidRPr="007A2CBA" w:rsidRDefault="0017315A" w:rsidP="001731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315A" w:rsidRPr="007A2CBA" w:rsidRDefault="0017315A" w:rsidP="0017315A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344D9" w:rsidRPr="007A2CBA" w:rsidRDefault="007A2CBA" w:rsidP="0017315A">
      <w:pPr>
        <w:rPr>
          <w:sz w:val="28"/>
          <w:szCs w:val="24"/>
        </w:rPr>
      </w:pPr>
      <w:r w:rsidRPr="007A2CBA">
        <w:rPr>
          <w:bCs/>
          <w:sz w:val="28"/>
          <w:szCs w:val="28"/>
        </w:rPr>
        <w:t>22.02.2017</w:t>
      </w:r>
      <w:r w:rsidR="0017315A" w:rsidRPr="007A2CBA">
        <w:rPr>
          <w:bCs/>
          <w:sz w:val="28"/>
          <w:szCs w:val="28"/>
        </w:rPr>
        <w:t xml:space="preserve">                                           </w:t>
      </w:r>
      <w:r w:rsidRPr="007A2CBA">
        <w:rPr>
          <w:bCs/>
          <w:sz w:val="28"/>
          <w:szCs w:val="28"/>
        </w:rPr>
        <w:t xml:space="preserve">  </w:t>
      </w:r>
      <w:r w:rsidR="0017315A" w:rsidRPr="007A2CBA">
        <w:rPr>
          <w:bCs/>
          <w:sz w:val="28"/>
          <w:szCs w:val="28"/>
        </w:rPr>
        <w:t xml:space="preserve">№ </w:t>
      </w:r>
      <w:r w:rsidRPr="007A2CBA">
        <w:rPr>
          <w:bCs/>
          <w:sz w:val="28"/>
          <w:szCs w:val="28"/>
        </w:rPr>
        <w:t>26</w:t>
      </w:r>
      <w:r w:rsidR="0017315A" w:rsidRPr="007A2CBA">
        <w:rPr>
          <w:bCs/>
          <w:sz w:val="28"/>
          <w:szCs w:val="28"/>
        </w:rPr>
        <w:t xml:space="preserve">                                       сл. Петровка                                                                                                                   </w:t>
      </w:r>
    </w:p>
    <w:p w:rsidR="0017315A" w:rsidRPr="007A2CBA" w:rsidRDefault="0017315A" w:rsidP="00DE5377">
      <w:pPr>
        <w:jc w:val="center"/>
        <w:rPr>
          <w:sz w:val="28"/>
          <w:szCs w:val="28"/>
        </w:rPr>
      </w:pPr>
    </w:p>
    <w:p w:rsidR="0017315A" w:rsidRPr="007A2CBA" w:rsidRDefault="0017315A" w:rsidP="00DE5377">
      <w:pPr>
        <w:jc w:val="center"/>
        <w:rPr>
          <w:sz w:val="28"/>
          <w:szCs w:val="28"/>
        </w:rPr>
      </w:pPr>
    </w:p>
    <w:p w:rsidR="0017315A" w:rsidRPr="007A2CBA" w:rsidRDefault="0017315A" w:rsidP="00DE5377">
      <w:pPr>
        <w:jc w:val="center"/>
        <w:rPr>
          <w:sz w:val="28"/>
          <w:szCs w:val="28"/>
        </w:rPr>
      </w:pPr>
    </w:p>
    <w:p w:rsidR="0017315A" w:rsidRPr="007A2CBA" w:rsidRDefault="0017315A" w:rsidP="00DE5377">
      <w:pPr>
        <w:jc w:val="center"/>
        <w:rPr>
          <w:sz w:val="28"/>
          <w:szCs w:val="28"/>
        </w:rPr>
      </w:pPr>
    </w:p>
    <w:p w:rsidR="0017315A" w:rsidRPr="007A2CBA" w:rsidRDefault="0017315A" w:rsidP="00DE5377">
      <w:pPr>
        <w:jc w:val="center"/>
        <w:rPr>
          <w:sz w:val="28"/>
          <w:szCs w:val="28"/>
        </w:rPr>
      </w:pPr>
    </w:p>
    <w:p w:rsidR="00DE5377" w:rsidRPr="007A2CBA" w:rsidRDefault="008344D9" w:rsidP="0017315A">
      <w:pPr>
        <w:rPr>
          <w:sz w:val="28"/>
          <w:szCs w:val="28"/>
        </w:rPr>
      </w:pPr>
      <w:r w:rsidRPr="007A2CBA">
        <w:rPr>
          <w:sz w:val="28"/>
          <w:szCs w:val="28"/>
        </w:rPr>
        <w:t xml:space="preserve">Об утверждении бюджетного прогноза </w:t>
      </w:r>
    </w:p>
    <w:p w:rsidR="006F221E" w:rsidRDefault="0017315A" w:rsidP="0017315A">
      <w:pPr>
        <w:rPr>
          <w:sz w:val="28"/>
          <w:szCs w:val="28"/>
        </w:rPr>
      </w:pPr>
      <w:r w:rsidRPr="007A2CBA">
        <w:rPr>
          <w:sz w:val="28"/>
          <w:szCs w:val="28"/>
        </w:rPr>
        <w:t>Петровского сельского поселения</w:t>
      </w:r>
      <w:r w:rsidR="008344D9" w:rsidRPr="007A2CBA">
        <w:rPr>
          <w:sz w:val="28"/>
          <w:szCs w:val="28"/>
        </w:rPr>
        <w:t xml:space="preserve"> </w:t>
      </w:r>
    </w:p>
    <w:p w:rsidR="008344D9" w:rsidRPr="007A2CBA" w:rsidRDefault="00DE5377" w:rsidP="0017315A">
      <w:pPr>
        <w:rPr>
          <w:sz w:val="28"/>
          <w:szCs w:val="28"/>
        </w:rPr>
      </w:pPr>
      <w:r w:rsidRPr="007A2CBA">
        <w:rPr>
          <w:sz w:val="28"/>
          <w:szCs w:val="28"/>
        </w:rPr>
        <w:t xml:space="preserve">на период 2017 – </w:t>
      </w:r>
      <w:r w:rsidR="0017315A" w:rsidRPr="007A2CBA">
        <w:rPr>
          <w:sz w:val="28"/>
          <w:szCs w:val="28"/>
        </w:rPr>
        <w:t>2022</w:t>
      </w:r>
      <w:r w:rsidR="008344D9" w:rsidRPr="007A2CBA">
        <w:rPr>
          <w:sz w:val="28"/>
          <w:szCs w:val="28"/>
        </w:rPr>
        <w:t xml:space="preserve"> годов</w:t>
      </w:r>
    </w:p>
    <w:p w:rsidR="008344D9" w:rsidRPr="001E13B8" w:rsidRDefault="008344D9" w:rsidP="008344D9">
      <w:pPr>
        <w:rPr>
          <w:sz w:val="28"/>
          <w:szCs w:val="28"/>
        </w:rPr>
      </w:pPr>
    </w:p>
    <w:p w:rsidR="008344D9" w:rsidRPr="001E13B8" w:rsidRDefault="008344D9" w:rsidP="008344D9">
      <w:pPr>
        <w:rPr>
          <w:sz w:val="28"/>
          <w:szCs w:val="28"/>
        </w:rPr>
      </w:pPr>
    </w:p>
    <w:p w:rsidR="00761043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 статьей 1</w:t>
      </w:r>
      <w:r w:rsidR="0017315A">
        <w:rPr>
          <w:sz w:val="28"/>
          <w:szCs w:val="28"/>
        </w:rPr>
        <w:t>5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</w:t>
      </w:r>
      <w:r w:rsidR="00761043">
        <w:rPr>
          <w:sz w:val="28"/>
          <w:szCs w:val="28"/>
        </w:rPr>
        <w:t>«Долгосрочное бюджетное планирование» Решения Собрания депутатов Петровского сельского поселения от 28.09.2007 № 18 «</w:t>
      </w:r>
      <w:r w:rsidR="00761043" w:rsidRPr="00965E8C">
        <w:rPr>
          <w:sz w:val="26"/>
          <w:szCs w:val="26"/>
        </w:rPr>
        <w:t xml:space="preserve">О </w:t>
      </w:r>
      <w:proofErr w:type="gramStart"/>
      <w:r w:rsidR="00761043" w:rsidRPr="00046B2A">
        <w:rPr>
          <w:sz w:val="28"/>
          <w:szCs w:val="28"/>
        </w:rPr>
        <w:t xml:space="preserve">Положении «О бюджетном процессе в </w:t>
      </w:r>
      <w:r w:rsidR="00761043">
        <w:rPr>
          <w:sz w:val="28"/>
          <w:szCs w:val="28"/>
        </w:rPr>
        <w:t>Петровском сельском поселении</w:t>
      </w:r>
      <w:r w:rsidR="00761043" w:rsidRPr="00046B2A">
        <w:rPr>
          <w:sz w:val="28"/>
          <w:szCs w:val="28"/>
        </w:rPr>
        <w:t>»</w:t>
      </w:r>
      <w:r w:rsidRPr="001E13B8">
        <w:rPr>
          <w:sz w:val="28"/>
          <w:szCs w:val="28"/>
        </w:rPr>
        <w:t xml:space="preserve">, постановлением </w:t>
      </w:r>
      <w:r w:rsidR="00761043">
        <w:rPr>
          <w:sz w:val="28"/>
          <w:szCs w:val="28"/>
        </w:rPr>
        <w:t>Администрации Петровского сельского поселения от 30</w:t>
      </w:r>
      <w:r w:rsidR="00DE5377" w:rsidRPr="001E13B8">
        <w:rPr>
          <w:sz w:val="28"/>
          <w:szCs w:val="28"/>
        </w:rPr>
        <w:t>.12.2015 № </w:t>
      </w:r>
      <w:r w:rsidR="00761043"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761043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период» </w:t>
      </w:r>
      <w:r w:rsidR="00761043">
        <w:rPr>
          <w:sz w:val="28"/>
          <w:szCs w:val="28"/>
        </w:rPr>
        <w:t>Администрация Петровского сельского поселения</w:t>
      </w:r>
      <w:proofErr w:type="gramEnd"/>
    </w:p>
    <w:p w:rsidR="00761043" w:rsidRDefault="00761043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1043" w:rsidRDefault="00761043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44D9" w:rsidRPr="00761043" w:rsidRDefault="00761043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344D9" w:rsidRPr="001E13B8">
        <w:rPr>
          <w:sz w:val="28"/>
          <w:szCs w:val="28"/>
        </w:rPr>
        <w:t xml:space="preserve"> </w:t>
      </w:r>
      <w:r w:rsidR="008344D9" w:rsidRPr="00761043">
        <w:rPr>
          <w:spacing w:val="60"/>
          <w:sz w:val="28"/>
          <w:szCs w:val="28"/>
        </w:rPr>
        <w:t>постановляет</w:t>
      </w:r>
      <w:r w:rsidR="008344D9" w:rsidRPr="00761043">
        <w:rPr>
          <w:sz w:val="28"/>
          <w:szCs w:val="28"/>
        </w:rPr>
        <w:t>:</w:t>
      </w:r>
    </w:p>
    <w:p w:rsidR="008344D9" w:rsidRPr="001E13B8" w:rsidRDefault="008344D9" w:rsidP="00DE5377">
      <w:pPr>
        <w:ind w:firstLine="709"/>
        <w:jc w:val="both"/>
        <w:rPr>
          <w:sz w:val="28"/>
          <w:szCs w:val="28"/>
        </w:rPr>
      </w:pPr>
    </w:p>
    <w:p w:rsidR="008344D9" w:rsidRPr="001E13B8" w:rsidRDefault="008344D9" w:rsidP="00DE5377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1. Утвердить бюджетный прогноз </w:t>
      </w:r>
      <w:r w:rsidR="007A2CBA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период 2017</w:t>
      </w:r>
      <w:r w:rsidR="00DE5377" w:rsidRPr="001E13B8">
        <w:rPr>
          <w:sz w:val="28"/>
          <w:szCs w:val="28"/>
        </w:rPr>
        <w:t xml:space="preserve"> – </w:t>
      </w:r>
      <w:r w:rsidR="007A2CBA">
        <w:rPr>
          <w:sz w:val="28"/>
          <w:szCs w:val="28"/>
        </w:rPr>
        <w:t>2022</w:t>
      </w:r>
      <w:r w:rsidRPr="001E13B8">
        <w:rPr>
          <w:sz w:val="28"/>
          <w:szCs w:val="28"/>
        </w:rPr>
        <w:t xml:space="preserve"> годов согласно приложению.</w:t>
      </w:r>
    </w:p>
    <w:p w:rsidR="008344D9" w:rsidRPr="001E13B8" w:rsidRDefault="00DE5377" w:rsidP="00DE5377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2. </w:t>
      </w:r>
      <w:r w:rsidR="008344D9" w:rsidRPr="001E13B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344D9" w:rsidRDefault="008344D9" w:rsidP="00DE5377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3.</w:t>
      </w:r>
      <w:r w:rsidRPr="001E13B8">
        <w:rPr>
          <w:sz w:val="28"/>
          <w:szCs w:val="28"/>
          <w:lang w:val="en-US"/>
        </w:rPr>
        <w:t> </w:t>
      </w:r>
      <w:proofErr w:type="gramStart"/>
      <w:r w:rsidRPr="001E13B8">
        <w:rPr>
          <w:sz w:val="28"/>
          <w:szCs w:val="28"/>
        </w:rPr>
        <w:t>Контроль за</w:t>
      </w:r>
      <w:proofErr w:type="gramEnd"/>
      <w:r w:rsidRPr="001E13B8">
        <w:rPr>
          <w:sz w:val="28"/>
          <w:szCs w:val="28"/>
        </w:rPr>
        <w:t xml:space="preserve"> выполнением настоящего постановления </w:t>
      </w:r>
      <w:r w:rsidR="007A2CBA">
        <w:rPr>
          <w:sz w:val="28"/>
          <w:szCs w:val="28"/>
        </w:rPr>
        <w:t>оставляю за собой.</w:t>
      </w:r>
    </w:p>
    <w:p w:rsidR="007A2CBA" w:rsidRDefault="007A2CBA" w:rsidP="00DE5377">
      <w:pPr>
        <w:ind w:firstLine="709"/>
        <w:jc w:val="both"/>
        <w:rPr>
          <w:sz w:val="28"/>
          <w:szCs w:val="28"/>
        </w:rPr>
      </w:pPr>
    </w:p>
    <w:p w:rsidR="007A2CBA" w:rsidRDefault="007A2CBA" w:rsidP="00DE5377">
      <w:pPr>
        <w:ind w:firstLine="709"/>
        <w:jc w:val="both"/>
        <w:rPr>
          <w:sz w:val="28"/>
          <w:szCs w:val="28"/>
        </w:rPr>
      </w:pPr>
    </w:p>
    <w:p w:rsidR="007A2CBA" w:rsidRDefault="007A2CBA" w:rsidP="00DE5377">
      <w:pPr>
        <w:ind w:firstLine="709"/>
        <w:jc w:val="both"/>
        <w:rPr>
          <w:sz w:val="28"/>
          <w:szCs w:val="28"/>
        </w:rPr>
      </w:pPr>
    </w:p>
    <w:p w:rsidR="007A2CBA" w:rsidRDefault="007A2CBA" w:rsidP="00DE5377">
      <w:pPr>
        <w:ind w:firstLine="709"/>
        <w:jc w:val="both"/>
        <w:rPr>
          <w:sz w:val="28"/>
          <w:szCs w:val="28"/>
        </w:rPr>
      </w:pPr>
    </w:p>
    <w:p w:rsidR="007A2CBA" w:rsidRDefault="007A2CBA" w:rsidP="00DE5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E5377" w:rsidRPr="007A2CBA" w:rsidRDefault="007A2CBA" w:rsidP="007A2CB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Петровского сельского поселения                                      </w:t>
      </w:r>
      <w:proofErr w:type="spellStart"/>
      <w:r>
        <w:rPr>
          <w:sz w:val="28"/>
          <w:szCs w:val="28"/>
        </w:rPr>
        <w:t>Д.Х.Поповян</w:t>
      </w:r>
      <w:proofErr w:type="spellEnd"/>
    </w:p>
    <w:p w:rsidR="00DE5377" w:rsidRPr="001E13B8" w:rsidRDefault="00DE5377" w:rsidP="008344D9">
      <w:pPr>
        <w:ind w:left="6804"/>
        <w:jc w:val="center"/>
        <w:rPr>
          <w:sz w:val="28"/>
          <w:szCs w:val="28"/>
        </w:rPr>
      </w:pPr>
    </w:p>
    <w:p w:rsidR="007A2CBA" w:rsidRDefault="007A2CBA" w:rsidP="00DE5377">
      <w:pPr>
        <w:ind w:left="6237"/>
        <w:jc w:val="center"/>
        <w:rPr>
          <w:sz w:val="28"/>
          <w:szCs w:val="28"/>
        </w:rPr>
      </w:pPr>
    </w:p>
    <w:p w:rsidR="007A2CBA" w:rsidRDefault="007A2CBA" w:rsidP="00DE5377">
      <w:pPr>
        <w:ind w:left="6237"/>
        <w:jc w:val="center"/>
        <w:rPr>
          <w:sz w:val="28"/>
          <w:szCs w:val="28"/>
        </w:rPr>
      </w:pPr>
    </w:p>
    <w:p w:rsidR="00DE5377" w:rsidRPr="001E13B8" w:rsidRDefault="008344D9" w:rsidP="00DE5377">
      <w:pPr>
        <w:ind w:left="6237"/>
        <w:jc w:val="center"/>
        <w:rPr>
          <w:sz w:val="28"/>
          <w:szCs w:val="28"/>
        </w:rPr>
      </w:pPr>
      <w:r w:rsidRPr="001E13B8">
        <w:rPr>
          <w:sz w:val="28"/>
          <w:szCs w:val="28"/>
        </w:rPr>
        <w:lastRenderedPageBreak/>
        <w:t xml:space="preserve">Приложение к постановлению </w:t>
      </w:r>
      <w:r w:rsidR="007A2CBA">
        <w:rPr>
          <w:sz w:val="28"/>
          <w:szCs w:val="28"/>
        </w:rPr>
        <w:t>Администрации</w:t>
      </w:r>
    </w:p>
    <w:p w:rsidR="008344D9" w:rsidRPr="001E13B8" w:rsidRDefault="007A2CBA" w:rsidP="00DE537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</w:p>
    <w:p w:rsidR="008344D9" w:rsidRPr="001E13B8" w:rsidRDefault="008344D9" w:rsidP="00DE5377">
      <w:pPr>
        <w:ind w:left="6237"/>
        <w:jc w:val="center"/>
        <w:rPr>
          <w:sz w:val="28"/>
          <w:szCs w:val="28"/>
        </w:rPr>
      </w:pPr>
      <w:r w:rsidRPr="001E13B8">
        <w:rPr>
          <w:sz w:val="28"/>
          <w:szCs w:val="28"/>
        </w:rPr>
        <w:t xml:space="preserve">от </w:t>
      </w:r>
      <w:r w:rsidR="007A2CBA">
        <w:rPr>
          <w:sz w:val="28"/>
          <w:szCs w:val="28"/>
        </w:rPr>
        <w:t>22.02.2017</w:t>
      </w:r>
      <w:r w:rsidRPr="001E13B8">
        <w:rPr>
          <w:sz w:val="28"/>
          <w:szCs w:val="28"/>
        </w:rPr>
        <w:t xml:space="preserve"> №</w:t>
      </w:r>
      <w:r w:rsidR="00DE5377" w:rsidRPr="001E13B8">
        <w:rPr>
          <w:sz w:val="28"/>
          <w:szCs w:val="28"/>
        </w:rPr>
        <w:t xml:space="preserve"> </w:t>
      </w:r>
      <w:r w:rsidR="007A2CBA">
        <w:rPr>
          <w:sz w:val="28"/>
          <w:szCs w:val="28"/>
        </w:rPr>
        <w:t>26</w:t>
      </w:r>
    </w:p>
    <w:p w:rsidR="008344D9" w:rsidRPr="001E13B8" w:rsidRDefault="008344D9" w:rsidP="008344D9">
      <w:pPr>
        <w:ind w:left="6804"/>
        <w:jc w:val="center"/>
        <w:rPr>
          <w:sz w:val="28"/>
          <w:szCs w:val="28"/>
        </w:rPr>
      </w:pPr>
    </w:p>
    <w:p w:rsidR="008344D9" w:rsidRPr="001E13B8" w:rsidRDefault="008344D9" w:rsidP="008344D9">
      <w:pPr>
        <w:ind w:firstLine="709"/>
        <w:jc w:val="center"/>
        <w:rPr>
          <w:sz w:val="28"/>
          <w:szCs w:val="28"/>
        </w:rPr>
      </w:pPr>
    </w:p>
    <w:p w:rsidR="0004307E" w:rsidRPr="001E13B8" w:rsidRDefault="008344D9" w:rsidP="00DE53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E13B8">
        <w:rPr>
          <w:sz w:val="28"/>
          <w:szCs w:val="28"/>
        </w:rPr>
        <w:t>Б</w:t>
      </w:r>
      <w:r w:rsidR="00FC1678" w:rsidRPr="001E13B8">
        <w:rPr>
          <w:sz w:val="28"/>
          <w:szCs w:val="28"/>
        </w:rPr>
        <w:t>ЮДЖЕТНЫЙ ПРОГНОЗ</w:t>
      </w:r>
    </w:p>
    <w:p w:rsidR="008344D9" w:rsidRPr="001E13B8" w:rsidRDefault="007A2CBA" w:rsidP="00DE53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Петровского сельского поселения</w:t>
      </w:r>
      <w:r w:rsidR="00DE5377" w:rsidRPr="001E13B8">
        <w:rPr>
          <w:sz w:val="28"/>
          <w:szCs w:val="28"/>
        </w:rPr>
        <w:t xml:space="preserve"> на период 2017 – </w:t>
      </w:r>
      <w:r>
        <w:rPr>
          <w:sz w:val="28"/>
          <w:szCs w:val="28"/>
        </w:rPr>
        <w:t>2022</w:t>
      </w:r>
      <w:r w:rsidR="008344D9" w:rsidRPr="001E13B8">
        <w:rPr>
          <w:sz w:val="28"/>
          <w:szCs w:val="28"/>
        </w:rPr>
        <w:t xml:space="preserve"> годов</w:t>
      </w:r>
    </w:p>
    <w:p w:rsidR="008344D9" w:rsidRPr="001E13B8" w:rsidRDefault="008344D9" w:rsidP="00DE537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8344D9" w:rsidRPr="001E13B8" w:rsidRDefault="0004307E" w:rsidP="00DE5377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E13B8">
        <w:rPr>
          <w:kern w:val="2"/>
          <w:sz w:val="28"/>
          <w:szCs w:val="28"/>
        </w:rPr>
        <w:t>Общие положения</w:t>
      </w:r>
    </w:p>
    <w:p w:rsidR="008344D9" w:rsidRPr="001E13B8" w:rsidRDefault="008344D9" w:rsidP="008344D9">
      <w:pPr>
        <w:autoSpaceDE w:val="0"/>
        <w:autoSpaceDN w:val="0"/>
        <w:adjustRightInd w:val="0"/>
        <w:ind w:left="1069"/>
        <w:rPr>
          <w:kern w:val="2"/>
          <w:sz w:val="28"/>
          <w:szCs w:val="28"/>
        </w:rPr>
      </w:pPr>
    </w:p>
    <w:p w:rsidR="008344D9" w:rsidRPr="001E13B8" w:rsidRDefault="008344D9" w:rsidP="00DE5377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</w:t>
      </w:r>
      <w:r w:rsidR="00DE5377" w:rsidRPr="001E13B8">
        <w:rPr>
          <w:sz w:val="28"/>
          <w:szCs w:val="28"/>
        </w:rPr>
        <w:t xml:space="preserve"> – </w:t>
      </w:r>
      <w:r w:rsidRPr="001E13B8">
        <w:rPr>
          <w:sz w:val="28"/>
          <w:szCs w:val="28"/>
        </w:rPr>
        <w:t xml:space="preserve">2016 годах. </w:t>
      </w:r>
    </w:p>
    <w:p w:rsidR="008344D9" w:rsidRPr="001E13B8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В целях реализации долгосрочного планирования принят Фе</w:t>
      </w:r>
      <w:r w:rsidR="00DE5377" w:rsidRPr="001E13B8">
        <w:rPr>
          <w:sz w:val="28"/>
          <w:szCs w:val="28"/>
        </w:rPr>
        <w:t>деральный закон от 28.06.2014 № </w:t>
      </w:r>
      <w:r w:rsidRPr="001E13B8">
        <w:rPr>
          <w:sz w:val="28"/>
          <w:szCs w:val="28"/>
        </w:rPr>
        <w:t xml:space="preserve">172-ФЗ «О стратегическом планировании в Российской Федерации», внесены изменения в Бюджетный кодекс Российской Федерации </w:t>
      </w:r>
      <w:r w:rsidR="00DE5377" w:rsidRPr="001E13B8">
        <w:rPr>
          <w:sz w:val="28"/>
          <w:szCs w:val="28"/>
        </w:rPr>
        <w:br/>
      </w:r>
      <w:r w:rsidRPr="001E13B8">
        <w:rPr>
          <w:sz w:val="28"/>
          <w:szCs w:val="28"/>
        </w:rPr>
        <w:t>в части дополнения статьей 170</w:t>
      </w:r>
      <w:r w:rsidRPr="001E13B8">
        <w:rPr>
          <w:sz w:val="28"/>
          <w:szCs w:val="28"/>
          <w:vertAlign w:val="superscript"/>
        </w:rPr>
        <w:t xml:space="preserve">1 </w:t>
      </w:r>
      <w:r w:rsidRPr="001E13B8">
        <w:rPr>
          <w:sz w:val="28"/>
          <w:szCs w:val="28"/>
        </w:rPr>
        <w:t xml:space="preserve">«Долгосрочное бюджетное планирование». </w:t>
      </w:r>
    </w:p>
    <w:p w:rsidR="008344D9" w:rsidRPr="001E13B8" w:rsidRDefault="00C300F2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Собрания депутатов Петровского сельского поселения</w:t>
      </w:r>
      <w:r w:rsidR="008344D9" w:rsidRPr="001E13B8">
        <w:rPr>
          <w:sz w:val="28"/>
          <w:szCs w:val="28"/>
        </w:rPr>
        <w:t xml:space="preserve"> </w:t>
      </w:r>
      <w:r w:rsidR="00DE5377" w:rsidRPr="001E13B8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28.09</w:t>
      </w:r>
      <w:r w:rsidR="00DE5377" w:rsidRPr="001E13B8">
        <w:rPr>
          <w:sz w:val="28"/>
          <w:szCs w:val="28"/>
        </w:rPr>
        <w:t>.2007 № </w:t>
      </w:r>
      <w:r>
        <w:rPr>
          <w:sz w:val="28"/>
          <w:szCs w:val="28"/>
        </w:rPr>
        <w:t>18</w:t>
      </w:r>
      <w:r w:rsidR="008344D9" w:rsidRPr="001E13B8">
        <w:rPr>
          <w:sz w:val="28"/>
          <w:szCs w:val="28"/>
        </w:rPr>
        <w:t xml:space="preserve"> «О бюджетном процессе в </w:t>
      </w:r>
      <w:r>
        <w:rPr>
          <w:sz w:val="28"/>
          <w:szCs w:val="28"/>
        </w:rPr>
        <w:t>Петровском сельском поселении</w:t>
      </w:r>
      <w:r w:rsidR="008344D9" w:rsidRPr="001E13B8">
        <w:rPr>
          <w:sz w:val="28"/>
          <w:szCs w:val="28"/>
        </w:rPr>
        <w:t>» дополнен</w:t>
      </w:r>
      <w:r w:rsidR="006F221E">
        <w:rPr>
          <w:sz w:val="28"/>
          <w:szCs w:val="28"/>
        </w:rPr>
        <w:t>о</w:t>
      </w:r>
      <w:r w:rsidR="008344D9" w:rsidRPr="001E13B8">
        <w:rPr>
          <w:sz w:val="28"/>
          <w:szCs w:val="28"/>
        </w:rPr>
        <w:t xml:space="preserve"> статьей 1</w:t>
      </w:r>
      <w:r>
        <w:rPr>
          <w:sz w:val="28"/>
          <w:szCs w:val="28"/>
        </w:rPr>
        <w:t>5</w:t>
      </w:r>
      <w:r w:rsidR="008344D9" w:rsidRPr="001E13B8">
        <w:rPr>
          <w:sz w:val="28"/>
          <w:szCs w:val="28"/>
          <w:vertAlign w:val="superscript"/>
        </w:rPr>
        <w:t>1</w:t>
      </w:r>
      <w:r w:rsidR="008344D9" w:rsidRPr="001E13B8">
        <w:rPr>
          <w:sz w:val="28"/>
          <w:szCs w:val="28"/>
        </w:rPr>
        <w:t xml:space="preserve"> «Долгосрочное бюджетное планирование». </w:t>
      </w:r>
    </w:p>
    <w:p w:rsidR="008344D9" w:rsidRPr="001E13B8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Постановлением </w:t>
      </w:r>
      <w:r w:rsidR="00C300F2">
        <w:rPr>
          <w:sz w:val="28"/>
          <w:szCs w:val="28"/>
        </w:rPr>
        <w:t>Администрации Петровского сельского поселения</w:t>
      </w:r>
      <w:r w:rsidR="00DE5377" w:rsidRPr="001E13B8">
        <w:rPr>
          <w:sz w:val="28"/>
          <w:szCs w:val="28"/>
        </w:rPr>
        <w:t xml:space="preserve"> от </w:t>
      </w:r>
      <w:r w:rsidR="00C300F2">
        <w:rPr>
          <w:sz w:val="28"/>
          <w:szCs w:val="28"/>
        </w:rPr>
        <w:t>30</w:t>
      </w:r>
      <w:r w:rsidR="00DE5377" w:rsidRPr="001E13B8">
        <w:rPr>
          <w:sz w:val="28"/>
          <w:szCs w:val="28"/>
        </w:rPr>
        <w:t>.12.2015 № </w:t>
      </w:r>
      <w:r w:rsidR="00C300F2">
        <w:rPr>
          <w:sz w:val="28"/>
          <w:szCs w:val="28"/>
        </w:rPr>
        <w:t>217</w:t>
      </w:r>
      <w:r w:rsidRPr="001E13B8">
        <w:rPr>
          <w:sz w:val="28"/>
          <w:szCs w:val="28"/>
        </w:rPr>
        <w:t xml:space="preserve"> утверждены Правила разработки и утверждения бюджетного прогноза </w:t>
      </w:r>
      <w:r w:rsidR="00C300F2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долгосрочный период.</w:t>
      </w:r>
    </w:p>
    <w:p w:rsidR="008344D9" w:rsidRPr="001E13B8" w:rsidRDefault="00C300F2" w:rsidP="00C300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344D9" w:rsidRPr="001E13B8">
        <w:rPr>
          <w:sz w:val="28"/>
          <w:szCs w:val="28"/>
        </w:rPr>
        <w:t xml:space="preserve">Указанными Правилами установлено, что бюджетный прогноз </w:t>
      </w:r>
      <w:r>
        <w:rPr>
          <w:sz w:val="28"/>
          <w:szCs w:val="28"/>
        </w:rPr>
        <w:t xml:space="preserve">Петровского сельского поселения </w:t>
      </w:r>
      <w:r w:rsidR="008344D9" w:rsidRPr="001E13B8">
        <w:rPr>
          <w:sz w:val="28"/>
          <w:szCs w:val="28"/>
        </w:rPr>
        <w:t>на долг</w:t>
      </w:r>
      <w:r>
        <w:rPr>
          <w:sz w:val="28"/>
          <w:szCs w:val="28"/>
        </w:rPr>
        <w:t xml:space="preserve">осрочный период разрабатывается </w:t>
      </w:r>
      <w:r w:rsidR="008344D9" w:rsidRPr="001E13B8">
        <w:rPr>
          <w:sz w:val="28"/>
          <w:szCs w:val="28"/>
        </w:rPr>
        <w:t xml:space="preserve">каждые </w:t>
      </w:r>
      <w:r>
        <w:rPr>
          <w:sz w:val="28"/>
          <w:szCs w:val="28"/>
        </w:rPr>
        <w:t>три</w:t>
      </w:r>
      <w:r w:rsidR="008344D9"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8344D9" w:rsidRPr="001E13B8">
        <w:rPr>
          <w:sz w:val="28"/>
          <w:szCs w:val="28"/>
        </w:rPr>
        <w:t xml:space="preserve">на </w:t>
      </w:r>
      <w:r>
        <w:rPr>
          <w:sz w:val="28"/>
          <w:szCs w:val="28"/>
        </w:rPr>
        <w:t>шесть</w:t>
      </w:r>
      <w:r w:rsidR="008344D9" w:rsidRPr="001E13B8">
        <w:rPr>
          <w:sz w:val="28"/>
          <w:szCs w:val="28"/>
        </w:rPr>
        <w:t xml:space="preserve"> лет на основе долгосрочного прогноза социально-экономического развития </w:t>
      </w:r>
      <w:r>
        <w:rPr>
          <w:sz w:val="28"/>
          <w:szCs w:val="28"/>
        </w:rPr>
        <w:t>Петровского сельского поселения</w:t>
      </w:r>
      <w:r w:rsidR="008344D9" w:rsidRPr="001E13B8">
        <w:rPr>
          <w:sz w:val="28"/>
          <w:szCs w:val="28"/>
        </w:rPr>
        <w:t>.</w:t>
      </w:r>
    </w:p>
    <w:p w:rsidR="008344D9" w:rsidRPr="001E13B8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13B8">
        <w:rPr>
          <w:sz w:val="28"/>
          <w:szCs w:val="28"/>
        </w:rPr>
        <w:t xml:space="preserve">Бюджетный прогноз </w:t>
      </w:r>
      <w:r w:rsidR="00E879C2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на период 2017</w:t>
      </w:r>
      <w:r w:rsidR="00DE5377" w:rsidRPr="001E13B8">
        <w:rPr>
          <w:sz w:val="28"/>
          <w:szCs w:val="28"/>
        </w:rPr>
        <w:t xml:space="preserve"> – </w:t>
      </w:r>
      <w:r w:rsidR="00C300F2">
        <w:rPr>
          <w:sz w:val="28"/>
          <w:szCs w:val="28"/>
        </w:rPr>
        <w:t>2022</w:t>
      </w:r>
      <w:r w:rsidRPr="001E13B8">
        <w:rPr>
          <w:sz w:val="28"/>
          <w:szCs w:val="28"/>
        </w:rPr>
        <w:t xml:space="preserve"> годов содержит информацию об основных параметрах варианта долгосрочного прогноза социально-экономического развития </w:t>
      </w:r>
      <w:r w:rsidR="00E879C2">
        <w:rPr>
          <w:sz w:val="28"/>
          <w:szCs w:val="28"/>
        </w:rPr>
        <w:t>П</w:t>
      </w:r>
      <w:r w:rsidR="00C300F2">
        <w:rPr>
          <w:sz w:val="28"/>
          <w:szCs w:val="28"/>
        </w:rPr>
        <w:t>етровского сельского поселения</w:t>
      </w:r>
      <w:r w:rsidRPr="001E13B8">
        <w:rPr>
          <w:sz w:val="28"/>
          <w:szCs w:val="28"/>
        </w:rPr>
        <w:t xml:space="preserve">, определенных в качестве базовых для целей долгосрочного бюджетного планирования, прогноз основных характеристик бюджета </w:t>
      </w:r>
      <w:r w:rsidR="00C300F2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, параметры финансового обеспечения </w:t>
      </w:r>
      <w:r w:rsidR="00C300F2">
        <w:rPr>
          <w:sz w:val="28"/>
          <w:szCs w:val="28"/>
        </w:rPr>
        <w:t xml:space="preserve">муниципальных </w:t>
      </w:r>
      <w:r w:rsidRPr="001E13B8">
        <w:rPr>
          <w:sz w:val="28"/>
          <w:szCs w:val="28"/>
        </w:rPr>
        <w:t xml:space="preserve">программ </w:t>
      </w:r>
      <w:r w:rsidR="00E879C2">
        <w:rPr>
          <w:sz w:val="28"/>
          <w:szCs w:val="28"/>
        </w:rPr>
        <w:t>Петровского сельского поселения</w:t>
      </w:r>
      <w:r w:rsidR="00E879C2" w:rsidRPr="001E13B8">
        <w:rPr>
          <w:sz w:val="28"/>
          <w:szCs w:val="28"/>
        </w:rPr>
        <w:t xml:space="preserve"> </w:t>
      </w:r>
      <w:r w:rsidRPr="001E13B8">
        <w:rPr>
          <w:sz w:val="28"/>
          <w:szCs w:val="28"/>
        </w:rPr>
        <w:t>на период их действия, а также основные подходы к формированию бюджетной политики в</w:t>
      </w:r>
      <w:proofErr w:type="gramEnd"/>
      <w:r w:rsidRPr="001E13B8">
        <w:rPr>
          <w:sz w:val="28"/>
          <w:szCs w:val="28"/>
        </w:rPr>
        <w:t xml:space="preserve"> указанном </w:t>
      </w:r>
      <w:proofErr w:type="gramStart"/>
      <w:r w:rsidRPr="001E13B8">
        <w:rPr>
          <w:sz w:val="28"/>
          <w:szCs w:val="28"/>
        </w:rPr>
        <w:t>периоде</w:t>
      </w:r>
      <w:proofErr w:type="gramEnd"/>
      <w:r w:rsidRPr="001E13B8">
        <w:rPr>
          <w:sz w:val="28"/>
          <w:szCs w:val="28"/>
        </w:rPr>
        <w:t>.</w:t>
      </w:r>
    </w:p>
    <w:p w:rsidR="008344D9" w:rsidRPr="001E13B8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На период 2017</w:t>
      </w:r>
      <w:r w:rsidR="00DE5377" w:rsidRPr="001E13B8">
        <w:rPr>
          <w:sz w:val="28"/>
          <w:szCs w:val="28"/>
        </w:rPr>
        <w:t xml:space="preserve"> – </w:t>
      </w:r>
      <w:r w:rsidRPr="001E13B8">
        <w:rPr>
          <w:sz w:val="28"/>
          <w:szCs w:val="28"/>
        </w:rPr>
        <w:t xml:space="preserve">2019 годов параметры бюджетного прогноза сформированы с учетом бюджета </w:t>
      </w:r>
      <w:r w:rsidR="00E879C2">
        <w:rPr>
          <w:sz w:val="28"/>
          <w:szCs w:val="28"/>
        </w:rPr>
        <w:t>Петровского сельского поселения</w:t>
      </w:r>
      <w:r w:rsidR="00E879C2" w:rsidRPr="001E13B8">
        <w:rPr>
          <w:sz w:val="28"/>
          <w:szCs w:val="28"/>
        </w:rPr>
        <w:t xml:space="preserve"> </w:t>
      </w:r>
      <w:r w:rsidRPr="001E13B8">
        <w:rPr>
          <w:sz w:val="28"/>
          <w:szCs w:val="28"/>
        </w:rPr>
        <w:t xml:space="preserve">на 2017 год и на плановый период 2018 и 2019 годов. </w:t>
      </w:r>
    </w:p>
    <w:p w:rsidR="00336BB5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Кроме того, предусматриваются параметры бездефицитного бюджета </w:t>
      </w:r>
      <w:r w:rsidR="00DE5377" w:rsidRPr="001E13B8">
        <w:rPr>
          <w:sz w:val="28"/>
          <w:szCs w:val="28"/>
        </w:rPr>
        <w:br/>
      </w:r>
      <w:r w:rsidRPr="001E13B8">
        <w:rPr>
          <w:sz w:val="28"/>
          <w:szCs w:val="28"/>
        </w:rPr>
        <w:t>с учетом формирования расходов под уровень доходных источников</w:t>
      </w:r>
      <w:r w:rsidR="0004307E" w:rsidRPr="001E13B8">
        <w:rPr>
          <w:sz w:val="28"/>
          <w:szCs w:val="28"/>
        </w:rPr>
        <w:t>,</w:t>
      </w:r>
      <w:r w:rsidRPr="001E13B8">
        <w:rPr>
          <w:sz w:val="28"/>
          <w:szCs w:val="28"/>
        </w:rPr>
        <w:t xml:space="preserve"> </w:t>
      </w:r>
      <w:r w:rsidR="00DE5377" w:rsidRPr="001E13B8">
        <w:rPr>
          <w:sz w:val="28"/>
          <w:szCs w:val="28"/>
        </w:rPr>
        <w:br/>
      </w:r>
      <w:r w:rsidRPr="001E13B8">
        <w:rPr>
          <w:sz w:val="28"/>
          <w:szCs w:val="28"/>
        </w:rPr>
        <w:t>с запланированным ростом доходов и расходов</w:t>
      </w:r>
      <w:r w:rsidR="00336BB5">
        <w:rPr>
          <w:sz w:val="28"/>
          <w:szCs w:val="28"/>
        </w:rPr>
        <w:t>.</w:t>
      </w:r>
      <w:r w:rsidRPr="001E13B8">
        <w:rPr>
          <w:sz w:val="28"/>
          <w:szCs w:val="28"/>
        </w:rPr>
        <w:t xml:space="preserve"> </w:t>
      </w:r>
    </w:p>
    <w:p w:rsidR="008344D9" w:rsidRPr="001E13B8" w:rsidRDefault="008344D9" w:rsidP="008344D9">
      <w:pPr>
        <w:rPr>
          <w:sz w:val="28"/>
          <w:szCs w:val="28"/>
        </w:rPr>
        <w:sectPr w:rsidR="008344D9" w:rsidRPr="001E13B8" w:rsidSect="00DE5377">
          <w:footerReference w:type="default" r:id="rId8"/>
          <w:pgSz w:w="11907" w:h="16839"/>
          <w:pgMar w:top="709" w:right="851" w:bottom="1134" w:left="1304" w:header="720" w:footer="720" w:gutter="0"/>
          <w:cols w:space="720"/>
        </w:sectPr>
      </w:pPr>
    </w:p>
    <w:p w:rsidR="008344D9" w:rsidRPr="001E13B8" w:rsidRDefault="00BB77EA" w:rsidP="00BB77E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1E13B8">
        <w:rPr>
          <w:kern w:val="2"/>
          <w:sz w:val="28"/>
          <w:szCs w:val="28"/>
        </w:rPr>
        <w:lastRenderedPageBreak/>
        <w:t> </w:t>
      </w:r>
      <w:r w:rsidR="008344D9" w:rsidRPr="001E13B8">
        <w:rPr>
          <w:kern w:val="2"/>
          <w:sz w:val="28"/>
          <w:szCs w:val="28"/>
        </w:rPr>
        <w:t>О</w:t>
      </w:r>
      <w:r w:rsidR="008344D9" w:rsidRPr="001E13B8">
        <w:rPr>
          <w:sz w:val="28"/>
          <w:szCs w:val="28"/>
        </w:rPr>
        <w:t>сновные параметры варианта долгосрочного прогноза,</w:t>
      </w:r>
    </w:p>
    <w:p w:rsidR="008344D9" w:rsidRPr="001E13B8" w:rsidRDefault="008344D9" w:rsidP="00BB77E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E13B8">
        <w:rPr>
          <w:sz w:val="28"/>
          <w:szCs w:val="28"/>
        </w:rPr>
        <w:t>определенные в качестве базовых для целей долгосрочного бюджетного планирования</w:t>
      </w:r>
      <w:r w:rsidR="00336BB5">
        <w:rPr>
          <w:sz w:val="28"/>
          <w:szCs w:val="28"/>
        </w:rPr>
        <w:t>.</w:t>
      </w:r>
      <w:proofErr w:type="gramEnd"/>
    </w:p>
    <w:p w:rsidR="008344D9" w:rsidRPr="001E13B8" w:rsidRDefault="008344D9" w:rsidP="008344D9">
      <w:pPr>
        <w:widowControl w:val="0"/>
        <w:spacing w:line="252" w:lineRule="auto"/>
        <w:jc w:val="center"/>
        <w:outlineLvl w:val="0"/>
        <w:rPr>
          <w:sz w:val="28"/>
        </w:rPr>
      </w:pPr>
    </w:p>
    <w:p w:rsidR="00336BB5" w:rsidRPr="00470CF8" w:rsidRDefault="00336BB5" w:rsidP="00336B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61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23"/>
        <w:gridCol w:w="4346"/>
        <w:gridCol w:w="2127"/>
        <w:gridCol w:w="1559"/>
        <w:gridCol w:w="1417"/>
        <w:gridCol w:w="1560"/>
        <w:gridCol w:w="1559"/>
        <w:gridCol w:w="1559"/>
        <w:gridCol w:w="1510"/>
      </w:tblGrid>
      <w:tr w:rsidR="0093006C" w:rsidRPr="00AC4747" w:rsidTr="005357E8">
        <w:trPr>
          <w:trHeight w:val="408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C474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C474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Основные показатели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9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прогноз</w:t>
            </w:r>
          </w:p>
        </w:tc>
      </w:tr>
      <w:tr w:rsidR="005357E8" w:rsidRPr="00AC4747" w:rsidTr="005357E8">
        <w:trPr>
          <w:trHeight w:val="314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2022</w:t>
            </w:r>
          </w:p>
        </w:tc>
      </w:tr>
      <w:tr w:rsidR="005357E8" w:rsidRPr="00AC4747" w:rsidTr="005357E8">
        <w:trPr>
          <w:trHeight w:val="1632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357E8" w:rsidRPr="00AC4747" w:rsidTr="005357E8">
        <w:trPr>
          <w:trHeight w:val="377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r w:rsidRPr="00AC4747">
              <w:rPr>
                <w:color w:val="000000"/>
                <w:sz w:val="28"/>
                <w:szCs w:val="28"/>
              </w:rPr>
              <w:t>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50425,5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52190,4</w:t>
            </w:r>
          </w:p>
        </w:tc>
      </w:tr>
      <w:tr w:rsidR="005357E8" w:rsidRPr="00AC4747" w:rsidTr="005357E8">
        <w:trPr>
          <w:trHeight w:val="957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 xml:space="preserve">в сопоставимых ценах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105,6</w:t>
            </w:r>
            <w:r w:rsidRPr="00AC4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104,9</w:t>
            </w:r>
            <w:r w:rsidRPr="00AC4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104,4</w:t>
            </w:r>
            <w:r w:rsidRPr="00AC4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103,50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103,80</w:t>
            </w:r>
          </w:p>
        </w:tc>
      </w:tr>
      <w:tr w:rsidR="005357E8" w:rsidRPr="00AC4747" w:rsidTr="005357E8">
        <w:trPr>
          <w:trHeight w:val="628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357E8" w:rsidRPr="00AC4747" w:rsidTr="005357E8">
        <w:trPr>
          <w:trHeight w:val="314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  <w:r w:rsidRPr="00AC47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357E8" w:rsidRPr="00AC4747" w:rsidTr="005357E8">
        <w:trPr>
          <w:trHeight w:val="377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r w:rsidRPr="00AC4747">
              <w:rPr>
                <w:color w:val="000000"/>
                <w:sz w:val="28"/>
                <w:szCs w:val="28"/>
              </w:rPr>
              <w:t>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50425,5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52190,4</w:t>
            </w:r>
          </w:p>
        </w:tc>
      </w:tr>
      <w:tr w:rsidR="005357E8" w:rsidRPr="00AC4747" w:rsidTr="005357E8">
        <w:trPr>
          <w:trHeight w:val="973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105,6</w:t>
            </w:r>
            <w:r w:rsidRPr="00AC4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104,9</w:t>
            </w:r>
            <w:r w:rsidRPr="00AC4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104,4</w:t>
            </w:r>
            <w:r w:rsidRPr="00AC4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103,50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103,80</w:t>
            </w:r>
          </w:p>
        </w:tc>
      </w:tr>
      <w:tr w:rsidR="005357E8" w:rsidRPr="00AC4747" w:rsidTr="005357E8">
        <w:trPr>
          <w:trHeight w:val="941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357E8" w:rsidRPr="00917F02" w:rsidTr="005357E8">
        <w:trPr>
          <w:trHeight w:val="392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r w:rsidRPr="00AC4747">
              <w:rPr>
                <w:color w:val="000000"/>
                <w:sz w:val="28"/>
                <w:szCs w:val="28"/>
              </w:rPr>
              <w:t>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917F02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917F02">
              <w:rPr>
                <w:color w:val="000000"/>
                <w:sz w:val="28"/>
                <w:szCs w:val="28"/>
              </w:rPr>
              <w:t>402613,8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917F02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917F02">
              <w:rPr>
                <w:color w:val="000000"/>
                <w:sz w:val="28"/>
                <w:szCs w:val="28"/>
              </w:rPr>
              <w:t>405834,7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917F02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917F02">
              <w:rPr>
                <w:color w:val="000000"/>
                <w:sz w:val="28"/>
                <w:szCs w:val="28"/>
              </w:rPr>
              <w:t>409081,4</w:t>
            </w:r>
          </w:p>
        </w:tc>
      </w:tr>
      <w:tr w:rsidR="005357E8" w:rsidRPr="00AC4747" w:rsidTr="005357E8">
        <w:trPr>
          <w:trHeight w:val="988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 xml:space="preserve">в сопоставимых ценах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100,80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100,90</w:t>
            </w:r>
          </w:p>
        </w:tc>
      </w:tr>
      <w:tr w:rsidR="005357E8" w:rsidRPr="00AC4747" w:rsidTr="005357E8">
        <w:trPr>
          <w:trHeight w:val="628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Объем инвестиций за счет всех источников финансирования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357E8" w:rsidRPr="00AC4747" w:rsidTr="005357E8">
        <w:trPr>
          <w:trHeight w:val="361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r w:rsidRPr="00AC4747">
              <w:rPr>
                <w:color w:val="000000"/>
                <w:sz w:val="28"/>
                <w:szCs w:val="28"/>
              </w:rPr>
              <w:t>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28,5</w:t>
            </w:r>
          </w:p>
        </w:tc>
      </w:tr>
      <w:tr w:rsidR="005357E8" w:rsidRPr="00AC4747" w:rsidTr="005357E8">
        <w:trPr>
          <w:trHeight w:val="941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100,30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100,50</w:t>
            </w:r>
          </w:p>
        </w:tc>
      </w:tr>
      <w:tr w:rsidR="005357E8" w:rsidRPr="00AC4747" w:rsidTr="005357E8">
        <w:trPr>
          <w:trHeight w:val="973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C47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Численность работников  всего (по полному кругу предприятий)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</w:t>
            </w:r>
          </w:p>
        </w:tc>
      </w:tr>
      <w:tr w:rsidR="005357E8" w:rsidRPr="00AC4747" w:rsidTr="005357E8">
        <w:trPr>
          <w:trHeight w:val="361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AC47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Фонд заработной платы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357E8" w:rsidRPr="00AC4747" w:rsidTr="005357E8">
        <w:trPr>
          <w:trHeight w:val="377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в действующих ценах,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r w:rsidRPr="00AC4747">
              <w:rPr>
                <w:color w:val="000000"/>
                <w:sz w:val="28"/>
                <w:szCs w:val="28"/>
              </w:rPr>
              <w:t>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90903,72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98091,69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104418,59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113398,59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123491,06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134605,26</w:t>
            </w:r>
          </w:p>
        </w:tc>
      </w:tr>
      <w:tr w:rsidR="005357E8" w:rsidRPr="00AC4747" w:rsidTr="005357E8">
        <w:trPr>
          <w:trHeight w:val="973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107,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107,</w:t>
            </w: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106,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108,90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109,00</w:t>
            </w:r>
          </w:p>
        </w:tc>
      </w:tr>
      <w:tr w:rsidR="005357E8" w:rsidRPr="00AC4747" w:rsidTr="005357E8">
        <w:trPr>
          <w:trHeight w:val="408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AC47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Среднемесячная зарплата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26767,88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28681,78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30531,75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33432,26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36708,62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40306,06</w:t>
            </w:r>
          </w:p>
        </w:tc>
      </w:tr>
      <w:tr w:rsidR="005357E8" w:rsidRPr="00AC4747" w:rsidTr="005357E8">
        <w:trPr>
          <w:trHeight w:val="988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107,</w:t>
            </w: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106,</w:t>
            </w: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109,80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109,80</w:t>
            </w:r>
          </w:p>
        </w:tc>
      </w:tr>
      <w:tr w:rsidR="005357E8" w:rsidRPr="00AC4747" w:rsidTr="005357E8">
        <w:trPr>
          <w:trHeight w:val="675"/>
        </w:trPr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AC47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Прибыль прибыльных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357E8" w:rsidRPr="00AC4747" w:rsidTr="005357E8">
        <w:trPr>
          <w:trHeight w:val="408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</w:t>
            </w:r>
            <w:r w:rsidRPr="00AC4747">
              <w:rPr>
                <w:color w:val="000000"/>
                <w:sz w:val="28"/>
                <w:szCs w:val="28"/>
              </w:rPr>
              <w:t>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40000</w:t>
            </w:r>
          </w:p>
        </w:tc>
      </w:tr>
      <w:tr w:rsidR="005357E8" w:rsidRPr="00AC4747" w:rsidTr="005357E8">
        <w:trPr>
          <w:trHeight w:val="957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темп роста в действующих ценах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center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 w:rsidRPr="00AC4747">
              <w:rPr>
                <w:color w:val="000000"/>
                <w:sz w:val="28"/>
                <w:szCs w:val="28"/>
              </w:rPr>
              <w:t>106,50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108,2</w:t>
            </w:r>
            <w:r w:rsidRPr="00AC4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06C" w:rsidRPr="00AC4747" w:rsidRDefault="0093006C" w:rsidP="009025D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108,7</w:t>
            </w:r>
            <w:r w:rsidRPr="00AC4747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802BA" w:rsidRDefault="00F802BA" w:rsidP="005357E8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  <w:bookmarkStart w:id="0" w:name="Par52"/>
      <w:bookmarkEnd w:id="0"/>
    </w:p>
    <w:p w:rsidR="00F802BA" w:rsidRDefault="00F802BA" w:rsidP="00336BB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36BB5" w:rsidRPr="00470CF8" w:rsidRDefault="00336BB5" w:rsidP="00336BB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2. Прогноз основных характеристик бюджета </w:t>
      </w:r>
      <w:r>
        <w:rPr>
          <w:b/>
          <w:sz w:val="28"/>
          <w:szCs w:val="28"/>
        </w:rPr>
        <w:t>Петровского сельского поселения</w:t>
      </w:r>
    </w:p>
    <w:p w:rsidR="00336BB5" w:rsidRPr="00470CF8" w:rsidRDefault="00336BB5" w:rsidP="00336BB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36BB5" w:rsidRPr="00470CF8" w:rsidRDefault="00336BB5" w:rsidP="00336BB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418"/>
        <w:gridCol w:w="1417"/>
        <w:gridCol w:w="1418"/>
        <w:gridCol w:w="1701"/>
        <w:gridCol w:w="1984"/>
      </w:tblGrid>
      <w:tr w:rsidR="00336BB5" w:rsidRPr="00470CF8" w:rsidTr="00DC5E89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336BB5" w:rsidRPr="00470CF8" w:rsidTr="00DC5E89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675112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675112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675112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675112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675112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</w:tbl>
    <w:p w:rsidR="00336BB5" w:rsidRPr="00470CF8" w:rsidRDefault="00336BB5" w:rsidP="00336BB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1" w:name="Par308"/>
      <w:bookmarkEnd w:id="1"/>
    </w:p>
    <w:tbl>
      <w:tblPr>
        <w:tblW w:w="147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1418"/>
        <w:gridCol w:w="1417"/>
        <w:gridCol w:w="1418"/>
        <w:gridCol w:w="1701"/>
        <w:gridCol w:w="1986"/>
      </w:tblGrid>
      <w:tr w:rsidR="00336BB5" w:rsidRPr="00470CF8" w:rsidTr="00DC5E89">
        <w:trPr>
          <w:trHeight w:val="207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7</w:t>
            </w:r>
          </w:p>
        </w:tc>
      </w:tr>
      <w:tr w:rsidR="00336BB5" w:rsidRPr="00470CF8" w:rsidTr="00DC5E89">
        <w:trPr>
          <w:trHeight w:val="335"/>
        </w:trPr>
        <w:tc>
          <w:tcPr>
            <w:tcW w:w="14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бюджета </w:t>
            </w:r>
            <w:r>
              <w:rPr>
                <w:sz w:val="28"/>
                <w:szCs w:val="28"/>
              </w:rPr>
              <w:t>Петровского сельского поселения</w:t>
            </w:r>
          </w:p>
        </w:tc>
      </w:tr>
      <w:tr w:rsidR="00336BB5" w:rsidRPr="00470CF8" w:rsidTr="00DC5E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6899,6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6949,6</w:t>
            </w:r>
          </w:p>
        </w:tc>
      </w:tr>
      <w:tr w:rsidR="00336BB5" w:rsidRPr="00470CF8" w:rsidTr="00DC5E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3805,0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3655,0</w:t>
            </w:r>
          </w:p>
        </w:tc>
      </w:tr>
      <w:tr w:rsidR="00336BB5" w:rsidRPr="00470CF8" w:rsidTr="00DC5E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3094,6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3094,6</w:t>
            </w:r>
          </w:p>
        </w:tc>
      </w:tr>
      <w:tr w:rsidR="00336BB5" w:rsidRPr="00470CF8" w:rsidTr="00DC5E89">
        <w:trPr>
          <w:trHeight w:val="5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CF1D66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CF1D66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CF1D66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CF1D66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CF1D66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CF1D66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7759,2</w:t>
            </w:r>
          </w:p>
        </w:tc>
      </w:tr>
      <w:tr w:rsidR="00336BB5" w:rsidRPr="00470CF8" w:rsidTr="00DC5E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-809,6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-809,6</w:t>
            </w:r>
          </w:p>
        </w:tc>
      </w:tr>
      <w:tr w:rsidR="00336BB5" w:rsidRPr="00470CF8" w:rsidTr="00DC5E89">
        <w:trPr>
          <w:trHeight w:val="6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809,6</w:t>
            </w:r>
          </w:p>
        </w:tc>
      </w:tr>
      <w:tr w:rsidR="00336BB5" w:rsidRPr="00470CF8" w:rsidTr="00DC5E89">
        <w:trPr>
          <w:trHeight w:val="3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6BB5" w:rsidRPr="00470CF8" w:rsidRDefault="00336BB5" w:rsidP="00DC5E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36BB5" w:rsidRPr="00470CF8" w:rsidRDefault="00336BB5" w:rsidP="00336BB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8344D9" w:rsidRPr="001E13B8" w:rsidRDefault="008344D9" w:rsidP="0062159F">
      <w:pPr>
        <w:rPr>
          <w:sz w:val="28"/>
          <w:szCs w:val="28"/>
        </w:rPr>
      </w:pPr>
    </w:p>
    <w:p w:rsidR="008344D9" w:rsidRPr="001E13B8" w:rsidRDefault="00D00B67" w:rsidP="008344D9">
      <w:pPr>
        <w:pageBreakBefore/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lastRenderedPageBreak/>
        <w:t>2.1. </w:t>
      </w:r>
      <w:r w:rsidR="008344D9" w:rsidRPr="001E13B8">
        <w:rPr>
          <w:sz w:val="28"/>
          <w:szCs w:val="28"/>
        </w:rPr>
        <w:t xml:space="preserve">Показатели финансового обеспечения </w:t>
      </w:r>
      <w:r w:rsidR="00336BB5">
        <w:rPr>
          <w:sz w:val="28"/>
          <w:szCs w:val="28"/>
        </w:rPr>
        <w:t>муниципальных</w:t>
      </w:r>
      <w:r w:rsidR="008344D9" w:rsidRPr="001E13B8">
        <w:rPr>
          <w:sz w:val="28"/>
          <w:szCs w:val="28"/>
        </w:rPr>
        <w:t xml:space="preserve"> программ </w:t>
      </w:r>
      <w:r w:rsidR="00336BB5">
        <w:rPr>
          <w:sz w:val="28"/>
          <w:szCs w:val="28"/>
        </w:rPr>
        <w:t>Петровского сельского поселения</w:t>
      </w:r>
    </w:p>
    <w:p w:rsidR="008344D9" w:rsidRPr="001E13B8" w:rsidRDefault="008344D9" w:rsidP="008344D9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2" w:name="Par412"/>
      <w:bookmarkEnd w:id="2"/>
    </w:p>
    <w:p w:rsidR="008344D9" w:rsidRPr="001E13B8" w:rsidRDefault="008344D9" w:rsidP="008344D9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 w:rsidRPr="001E13B8">
        <w:rPr>
          <w:rFonts w:cs="Calibri"/>
          <w:sz w:val="28"/>
          <w:szCs w:val="28"/>
        </w:rPr>
        <w:t>(</w:t>
      </w:r>
      <w:r w:rsidR="00336BB5">
        <w:rPr>
          <w:rFonts w:cs="Calibri"/>
          <w:sz w:val="28"/>
          <w:szCs w:val="28"/>
        </w:rPr>
        <w:t>тыс</w:t>
      </w:r>
      <w:r w:rsidRPr="001E13B8">
        <w:rPr>
          <w:rFonts w:cs="Calibri"/>
          <w:sz w:val="28"/>
          <w:szCs w:val="28"/>
        </w:rPr>
        <w:t>. рублей)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827"/>
        <w:gridCol w:w="1566"/>
        <w:gridCol w:w="1567"/>
        <w:gridCol w:w="1566"/>
        <w:gridCol w:w="1566"/>
      </w:tblGrid>
      <w:tr w:rsidR="008344D9" w:rsidRPr="001E13B8" w:rsidTr="00D00B67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336BB5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Расходы на финансовое обеспечение реализации </w:t>
            </w:r>
            <w:r w:rsidR="00336BB5">
              <w:rPr>
                <w:sz w:val="28"/>
                <w:szCs w:val="28"/>
              </w:rPr>
              <w:t>муниципальных</w:t>
            </w:r>
            <w:r w:rsidRPr="001E13B8">
              <w:rPr>
                <w:sz w:val="28"/>
                <w:szCs w:val="28"/>
              </w:rPr>
              <w:t xml:space="preserve"> программ </w:t>
            </w:r>
            <w:r w:rsidR="00336BB5">
              <w:rPr>
                <w:sz w:val="28"/>
                <w:szCs w:val="28"/>
              </w:rPr>
              <w:t>Петровского сельского поселения</w:t>
            </w:r>
            <w:r w:rsidRPr="001E13B8">
              <w:rPr>
                <w:sz w:val="28"/>
                <w:szCs w:val="28"/>
              </w:rPr>
              <w:t xml:space="preserve"> *</w:t>
            </w:r>
          </w:p>
        </w:tc>
      </w:tr>
      <w:tr w:rsidR="008344D9" w:rsidRPr="001E13B8" w:rsidTr="00D00B67"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Наименование </w:t>
            </w:r>
            <w:r w:rsidR="00336BB5">
              <w:rPr>
                <w:sz w:val="28"/>
                <w:szCs w:val="28"/>
              </w:rPr>
              <w:t>муниципальной</w:t>
            </w:r>
            <w:r w:rsidRPr="001E13B8">
              <w:rPr>
                <w:sz w:val="28"/>
                <w:szCs w:val="28"/>
              </w:rPr>
              <w:t xml:space="preserve"> программы </w:t>
            </w:r>
          </w:p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8344D9" w:rsidRPr="001E13B8" w:rsidTr="00D00B67">
        <w:tc>
          <w:tcPr>
            <w:tcW w:w="15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D9" w:rsidRPr="001E13B8" w:rsidRDefault="008344D9" w:rsidP="00D00B6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2020</w:t>
            </w:r>
          </w:p>
        </w:tc>
      </w:tr>
    </w:tbl>
    <w:p w:rsidR="008344D9" w:rsidRPr="001E13B8" w:rsidRDefault="008344D9" w:rsidP="00D00B67">
      <w:pPr>
        <w:widowControl w:val="0"/>
        <w:autoSpaceDE w:val="0"/>
        <w:autoSpaceDN w:val="0"/>
        <w:adjustRightInd w:val="0"/>
        <w:spacing w:line="216" w:lineRule="auto"/>
        <w:rPr>
          <w:sz w:val="2"/>
          <w:szCs w:val="28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827"/>
        <w:gridCol w:w="1566"/>
        <w:gridCol w:w="1567"/>
        <w:gridCol w:w="1566"/>
        <w:gridCol w:w="1566"/>
      </w:tblGrid>
      <w:tr w:rsidR="008344D9" w:rsidRPr="001E13B8" w:rsidTr="00796F63">
        <w:trPr>
          <w:trHeight w:val="217"/>
          <w:tblHeader/>
        </w:trPr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5</w:t>
            </w:r>
          </w:p>
        </w:tc>
      </w:tr>
      <w:tr w:rsidR="008344D9" w:rsidRPr="001E13B8" w:rsidTr="00796F63">
        <w:trPr>
          <w:trHeight w:val="551"/>
        </w:trPr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336BB5" w:rsidP="00D00B67">
            <w:pPr>
              <w:spacing w:line="216" w:lineRule="auto"/>
              <w:rPr>
                <w:sz w:val="28"/>
                <w:szCs w:val="28"/>
              </w:rPr>
            </w:pPr>
            <w:r w:rsidRPr="00336BB5">
              <w:rPr>
                <w:sz w:val="28"/>
                <w:szCs w:val="28"/>
              </w:rPr>
              <w:t>Обеспечение качественными жилищно-коммунальными услугами населения Петровского сельского поселения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D00B67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Петровского сельского поселения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896,8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Доступная среда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7C527B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Обеспечение общественного порядка и противодействие </w:t>
            </w:r>
            <w:r w:rsidR="007C527B">
              <w:rPr>
                <w:sz w:val="28"/>
                <w:szCs w:val="28"/>
              </w:rPr>
              <w:t>коррупции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44D9" w:rsidRPr="001E13B8">
              <w:rPr>
                <w:sz w:val="28"/>
                <w:szCs w:val="28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7C527B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 xml:space="preserve">Развитие культуры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2335,6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2370,0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96F63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96F63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96F63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96F63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31,8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434,7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Региональная политика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C527B" w:rsidP="005756B2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796F63" w:rsidRPr="001E13B8" w:rsidTr="00796F63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6F63" w:rsidRPr="001E13B8" w:rsidRDefault="00796F63" w:rsidP="00D00B67">
            <w:pPr>
              <w:spacing w:line="216" w:lineRule="auto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t>Управление государственными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6F63" w:rsidRDefault="00796F63" w:rsidP="00796F63">
            <w:pPr>
              <w:jc w:val="center"/>
            </w:pPr>
            <w:r w:rsidRPr="00DB3D16">
              <w:rPr>
                <w:sz w:val="28"/>
                <w:szCs w:val="28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6F63" w:rsidRDefault="00796F63" w:rsidP="00796F63">
            <w:pPr>
              <w:jc w:val="center"/>
            </w:pPr>
            <w:r w:rsidRPr="00DB3D16">
              <w:rPr>
                <w:sz w:val="28"/>
                <w:szCs w:val="28"/>
              </w:rPr>
              <w:t>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6F63" w:rsidRDefault="00796F63" w:rsidP="00796F63">
            <w:pPr>
              <w:jc w:val="center"/>
            </w:pPr>
            <w:r w:rsidRPr="00DB3D16">
              <w:rPr>
                <w:sz w:val="28"/>
                <w:szCs w:val="28"/>
              </w:rPr>
              <w:t>0,0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96F63" w:rsidRDefault="00796F63" w:rsidP="00796F63">
            <w:pPr>
              <w:jc w:val="center"/>
            </w:pPr>
            <w:r w:rsidRPr="00DB3D16">
              <w:rPr>
                <w:sz w:val="28"/>
                <w:szCs w:val="28"/>
              </w:rPr>
              <w:t>0,0</w:t>
            </w:r>
          </w:p>
        </w:tc>
      </w:tr>
      <w:tr w:rsidR="008344D9" w:rsidRPr="001E13B8" w:rsidTr="007C527B"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8344D9" w:rsidP="00D00B67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1E13B8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796F63" w:rsidP="005756B2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3977,2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0B6F09" w:rsidP="005756B2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3301,6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0B6F09" w:rsidP="005756B2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3336,0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44D9" w:rsidRPr="001E13B8" w:rsidRDefault="000B6F09" w:rsidP="005756B2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3863,8</w:t>
            </w:r>
          </w:p>
        </w:tc>
      </w:tr>
    </w:tbl>
    <w:p w:rsidR="008344D9" w:rsidRPr="001E13B8" w:rsidRDefault="008344D9" w:rsidP="008344D9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* Плановые бюджетные ассигнования, предусмотренные за счет средств бюджета </w:t>
      </w:r>
      <w:r w:rsidR="00796F63">
        <w:rPr>
          <w:sz w:val="28"/>
          <w:szCs w:val="28"/>
        </w:rPr>
        <w:t xml:space="preserve">поселения </w:t>
      </w:r>
      <w:r w:rsidRPr="001E13B8">
        <w:rPr>
          <w:sz w:val="28"/>
          <w:szCs w:val="28"/>
        </w:rPr>
        <w:t>и безвозмездных поступлений в бюджет</w:t>
      </w:r>
      <w:r w:rsidR="00796F63">
        <w:rPr>
          <w:sz w:val="28"/>
          <w:szCs w:val="28"/>
        </w:rPr>
        <w:t xml:space="preserve"> поселения</w:t>
      </w:r>
      <w:r w:rsidRPr="001E13B8">
        <w:rPr>
          <w:sz w:val="28"/>
          <w:szCs w:val="28"/>
        </w:rPr>
        <w:t>. Объем бюджетных ассигнований на 2017</w:t>
      </w:r>
      <w:r w:rsidR="005756B2" w:rsidRPr="001E13B8">
        <w:rPr>
          <w:sz w:val="28"/>
          <w:szCs w:val="28"/>
        </w:rPr>
        <w:t xml:space="preserve"> – </w:t>
      </w:r>
      <w:r w:rsidRPr="001E13B8">
        <w:rPr>
          <w:sz w:val="28"/>
          <w:szCs w:val="28"/>
        </w:rPr>
        <w:t xml:space="preserve">2019 годы соответствует </w:t>
      </w:r>
      <w:r w:rsidR="00796F63">
        <w:rPr>
          <w:sz w:val="28"/>
          <w:szCs w:val="28"/>
        </w:rPr>
        <w:t xml:space="preserve">Решению Собрания депутатов Петровского сельского поселения </w:t>
      </w:r>
      <w:r w:rsidR="005756B2" w:rsidRPr="001E13B8">
        <w:rPr>
          <w:sz w:val="28"/>
          <w:szCs w:val="28"/>
        </w:rPr>
        <w:t>от 26.12.2016 № </w:t>
      </w:r>
      <w:r w:rsidR="00796F63">
        <w:rPr>
          <w:sz w:val="28"/>
          <w:szCs w:val="28"/>
        </w:rPr>
        <w:t>23 «О</w:t>
      </w:r>
      <w:r w:rsidRPr="001E13B8">
        <w:rPr>
          <w:sz w:val="28"/>
          <w:szCs w:val="28"/>
        </w:rPr>
        <w:t xml:space="preserve"> бюджете </w:t>
      </w:r>
      <w:r w:rsidR="00796F63">
        <w:rPr>
          <w:sz w:val="28"/>
          <w:szCs w:val="28"/>
        </w:rPr>
        <w:t xml:space="preserve">Петровского сельского поселения </w:t>
      </w:r>
      <w:proofErr w:type="spellStart"/>
      <w:r w:rsidR="00796F63">
        <w:rPr>
          <w:sz w:val="28"/>
          <w:szCs w:val="28"/>
        </w:rPr>
        <w:t>Мясниковского</w:t>
      </w:r>
      <w:proofErr w:type="spellEnd"/>
      <w:r w:rsidR="00796F63">
        <w:rPr>
          <w:sz w:val="28"/>
          <w:szCs w:val="28"/>
        </w:rPr>
        <w:t xml:space="preserve"> района </w:t>
      </w:r>
      <w:r w:rsidRPr="001E13B8">
        <w:rPr>
          <w:sz w:val="28"/>
          <w:szCs w:val="28"/>
        </w:rPr>
        <w:t xml:space="preserve">на 2017 год и на плановый период 2018 и 2019 годов». </w:t>
      </w:r>
      <w:proofErr w:type="gramStart"/>
      <w:r w:rsidRPr="001E13B8">
        <w:rPr>
          <w:sz w:val="28"/>
          <w:szCs w:val="28"/>
        </w:rPr>
        <w:t xml:space="preserve">Объем бюджетных ассигнований на 2020 год соответствует утвержденным </w:t>
      </w:r>
      <w:r w:rsidR="00796F63">
        <w:rPr>
          <w:sz w:val="28"/>
          <w:szCs w:val="28"/>
        </w:rPr>
        <w:t>муниципальным</w:t>
      </w:r>
      <w:r w:rsidRPr="001E13B8">
        <w:rPr>
          <w:sz w:val="28"/>
          <w:szCs w:val="28"/>
        </w:rPr>
        <w:t xml:space="preserve"> программам </w:t>
      </w:r>
      <w:r w:rsidR="00796F63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по состоянию на </w:t>
      </w:r>
      <w:r w:rsidR="0004307E" w:rsidRPr="001E13B8">
        <w:rPr>
          <w:sz w:val="28"/>
          <w:szCs w:val="28"/>
        </w:rPr>
        <w:t xml:space="preserve">1 января </w:t>
      </w:r>
      <w:r w:rsidRPr="001E13B8">
        <w:rPr>
          <w:sz w:val="28"/>
          <w:szCs w:val="28"/>
        </w:rPr>
        <w:t>2017</w:t>
      </w:r>
      <w:r w:rsidR="0004307E" w:rsidRPr="001E13B8">
        <w:rPr>
          <w:sz w:val="28"/>
          <w:szCs w:val="28"/>
        </w:rPr>
        <w:t xml:space="preserve"> г</w:t>
      </w:r>
      <w:r w:rsidRPr="001E13B8">
        <w:rPr>
          <w:sz w:val="28"/>
          <w:szCs w:val="28"/>
        </w:rPr>
        <w:t>. На период 2017</w:t>
      </w:r>
      <w:r w:rsidR="005756B2" w:rsidRPr="001E13B8">
        <w:rPr>
          <w:sz w:val="28"/>
          <w:szCs w:val="28"/>
        </w:rPr>
        <w:t xml:space="preserve"> – </w:t>
      </w:r>
      <w:r w:rsidRPr="001E13B8">
        <w:rPr>
          <w:sz w:val="28"/>
          <w:szCs w:val="28"/>
        </w:rPr>
        <w:t xml:space="preserve">2020 годов расходы на финансовое обеспечение реализации </w:t>
      </w:r>
      <w:r w:rsidR="00796F63">
        <w:rPr>
          <w:sz w:val="28"/>
          <w:szCs w:val="28"/>
        </w:rPr>
        <w:t>муниципальных</w:t>
      </w:r>
      <w:r w:rsidRPr="001E13B8">
        <w:rPr>
          <w:sz w:val="28"/>
          <w:szCs w:val="28"/>
        </w:rPr>
        <w:t xml:space="preserve"> программ </w:t>
      </w:r>
      <w:r w:rsidR="00796F63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могут быть увеличены после распределения дополнительных целевых средств из </w:t>
      </w:r>
      <w:r w:rsidR="005357E8">
        <w:rPr>
          <w:sz w:val="28"/>
          <w:szCs w:val="28"/>
        </w:rPr>
        <w:t xml:space="preserve">областного и федерального </w:t>
      </w:r>
      <w:r w:rsidR="00796F63">
        <w:rPr>
          <w:sz w:val="28"/>
          <w:szCs w:val="28"/>
        </w:rPr>
        <w:t>бюджетов.</w:t>
      </w:r>
      <w:proofErr w:type="gramEnd"/>
    </w:p>
    <w:p w:rsidR="008344D9" w:rsidRPr="001E13B8" w:rsidRDefault="008344D9" w:rsidP="008344D9">
      <w:pPr>
        <w:rPr>
          <w:sz w:val="28"/>
          <w:szCs w:val="28"/>
        </w:rPr>
        <w:sectPr w:rsidR="008344D9" w:rsidRPr="001E13B8" w:rsidSect="00F802BA">
          <w:pgSz w:w="16839" w:h="11907" w:orient="landscape"/>
          <w:pgMar w:top="1304" w:right="737" w:bottom="851" w:left="1134" w:header="720" w:footer="720" w:gutter="0"/>
          <w:cols w:space="720"/>
        </w:sectPr>
      </w:pPr>
    </w:p>
    <w:p w:rsidR="005756B2" w:rsidRPr="001E13B8" w:rsidRDefault="008344D9" w:rsidP="005756B2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lastRenderedPageBreak/>
        <w:t xml:space="preserve">2.2. Основные подходы к формированию </w:t>
      </w:r>
    </w:p>
    <w:p w:rsidR="002871E5" w:rsidRDefault="008344D9" w:rsidP="005756B2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>бюджетной политики</w:t>
      </w:r>
      <w:r w:rsidR="005756B2" w:rsidRPr="001E13B8">
        <w:rPr>
          <w:sz w:val="28"/>
          <w:szCs w:val="28"/>
        </w:rPr>
        <w:t xml:space="preserve"> </w:t>
      </w:r>
      <w:r w:rsidR="002871E5">
        <w:rPr>
          <w:sz w:val="28"/>
          <w:szCs w:val="28"/>
        </w:rPr>
        <w:t>Петровского сельского поселения</w:t>
      </w:r>
    </w:p>
    <w:p w:rsidR="008344D9" w:rsidRPr="001E13B8" w:rsidRDefault="008344D9" w:rsidP="005756B2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1E13B8">
        <w:rPr>
          <w:sz w:val="28"/>
          <w:szCs w:val="28"/>
        </w:rPr>
        <w:t xml:space="preserve"> на период 2017</w:t>
      </w:r>
      <w:r w:rsidR="005756B2" w:rsidRPr="001E13B8">
        <w:rPr>
          <w:sz w:val="28"/>
          <w:szCs w:val="28"/>
        </w:rPr>
        <w:t xml:space="preserve"> – </w:t>
      </w:r>
      <w:r w:rsidR="000B5F1E">
        <w:rPr>
          <w:sz w:val="28"/>
          <w:szCs w:val="28"/>
        </w:rPr>
        <w:t>2022</w:t>
      </w:r>
      <w:r w:rsidRPr="001E13B8">
        <w:rPr>
          <w:sz w:val="28"/>
          <w:szCs w:val="28"/>
        </w:rPr>
        <w:t xml:space="preserve"> годов</w:t>
      </w:r>
      <w:r w:rsidR="005357E8">
        <w:rPr>
          <w:sz w:val="28"/>
          <w:szCs w:val="28"/>
        </w:rPr>
        <w:t>.</w:t>
      </w:r>
    </w:p>
    <w:p w:rsidR="008344D9" w:rsidRPr="001E13B8" w:rsidRDefault="008344D9" w:rsidP="008344D9">
      <w:pPr>
        <w:spacing w:line="276" w:lineRule="auto"/>
        <w:ind w:firstLine="709"/>
        <w:jc w:val="both"/>
        <w:rPr>
          <w:sz w:val="28"/>
          <w:szCs w:val="28"/>
        </w:rPr>
      </w:pPr>
    </w:p>
    <w:p w:rsidR="002871E5" w:rsidRDefault="002871E5" w:rsidP="00CD5F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</w:t>
      </w:r>
      <w:r>
        <w:rPr>
          <w:sz w:val="28"/>
          <w:szCs w:val="28"/>
        </w:rPr>
        <w:t>Петровского сельского поселения</w:t>
      </w:r>
      <w:r>
        <w:rPr>
          <w:sz w:val="28"/>
          <w:szCs w:val="28"/>
        </w:rPr>
        <w:t xml:space="preserve"> района на период 2017-2022  годов разработан на основе  долгосрочного прогноза социально-экономического развития Петровского сельского поселения на период до 2030 года, утвержденного постановлением Администрации  Петровского сельского поселения от </w:t>
      </w:r>
      <w:r>
        <w:rPr>
          <w:sz w:val="28"/>
          <w:szCs w:val="28"/>
        </w:rPr>
        <w:t>31</w:t>
      </w:r>
      <w:r>
        <w:rPr>
          <w:sz w:val="28"/>
          <w:szCs w:val="28"/>
        </w:rPr>
        <w:t>.08.2016 № </w:t>
      </w:r>
      <w:r>
        <w:rPr>
          <w:sz w:val="28"/>
          <w:szCs w:val="28"/>
        </w:rPr>
        <w:t>133а</w:t>
      </w:r>
      <w:r w:rsidR="00CD5F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долгосрочном прогнозе социально-экономического развития </w:t>
      </w:r>
      <w:r w:rsidR="00CD5FA6">
        <w:rPr>
          <w:sz w:val="28"/>
          <w:szCs w:val="28"/>
        </w:rPr>
        <w:t xml:space="preserve">Петровского сельского поселения </w:t>
      </w:r>
      <w:r>
        <w:rPr>
          <w:sz w:val="28"/>
          <w:szCs w:val="28"/>
        </w:rPr>
        <w:t>на период до 2030 года».</w:t>
      </w:r>
    </w:p>
    <w:p w:rsidR="000B5F1E" w:rsidRDefault="008344D9" w:rsidP="005756B2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Расчет прогнозных показателей дефицита (профицита), источников </w:t>
      </w:r>
      <w:r w:rsidR="005756B2" w:rsidRPr="001E13B8">
        <w:rPr>
          <w:sz w:val="28"/>
          <w:szCs w:val="28"/>
        </w:rPr>
        <w:br/>
      </w:r>
      <w:r w:rsidRPr="001E13B8">
        <w:rPr>
          <w:sz w:val="28"/>
          <w:szCs w:val="28"/>
        </w:rPr>
        <w:t xml:space="preserve">его финансирования и </w:t>
      </w:r>
      <w:r w:rsidR="000B5F1E">
        <w:rPr>
          <w:sz w:val="28"/>
          <w:szCs w:val="28"/>
        </w:rPr>
        <w:t>муниципального</w:t>
      </w:r>
      <w:r w:rsidRPr="001E13B8">
        <w:rPr>
          <w:sz w:val="28"/>
          <w:szCs w:val="28"/>
        </w:rPr>
        <w:t xml:space="preserve"> долга </w:t>
      </w:r>
      <w:r w:rsidR="000B5F1E">
        <w:rPr>
          <w:sz w:val="28"/>
          <w:szCs w:val="28"/>
        </w:rPr>
        <w:t>Петровского сельского поселения</w:t>
      </w:r>
      <w:r w:rsidRPr="001E13B8">
        <w:rPr>
          <w:sz w:val="28"/>
          <w:szCs w:val="28"/>
        </w:rPr>
        <w:t xml:space="preserve"> осуществлен исходя из ограничений по размеру дефицита и уровню </w:t>
      </w:r>
      <w:r w:rsidR="000B5F1E">
        <w:rPr>
          <w:sz w:val="28"/>
          <w:szCs w:val="28"/>
        </w:rPr>
        <w:t>муниципального</w:t>
      </w:r>
      <w:r w:rsidRPr="001E13B8">
        <w:rPr>
          <w:sz w:val="28"/>
          <w:szCs w:val="28"/>
        </w:rPr>
        <w:t xml:space="preserve"> долга, установленных Бюджетны</w:t>
      </w:r>
      <w:r w:rsidR="000B5F1E">
        <w:rPr>
          <w:sz w:val="28"/>
          <w:szCs w:val="28"/>
        </w:rPr>
        <w:t>м кодексом Российской Федерации.</w:t>
      </w:r>
      <w:r w:rsidRPr="001E13B8">
        <w:rPr>
          <w:sz w:val="28"/>
          <w:szCs w:val="28"/>
        </w:rPr>
        <w:t xml:space="preserve"> </w:t>
      </w:r>
    </w:p>
    <w:p w:rsidR="008344D9" w:rsidRPr="001E13B8" w:rsidRDefault="008344D9" w:rsidP="005756B2">
      <w:pPr>
        <w:pStyle w:val="ConsPlusNormal"/>
        <w:ind w:firstLine="709"/>
        <w:jc w:val="both"/>
      </w:pPr>
      <w:r w:rsidRPr="001E13B8">
        <w:t xml:space="preserve">Бюджетная политика </w:t>
      </w:r>
      <w:r w:rsidR="000B5F1E">
        <w:t>Петровского сельского поселения</w:t>
      </w:r>
      <w:r w:rsidRPr="001E13B8"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08677D">
        <w:t>Петровского сельского поселения</w:t>
      </w:r>
      <w:r w:rsidRPr="001E13B8">
        <w:t xml:space="preserve"> при одновременном обеспечении устойчивости и сбалансированности бюджетной системы.</w:t>
      </w:r>
    </w:p>
    <w:p w:rsidR="008344D9" w:rsidRPr="001E13B8" w:rsidRDefault="008344D9" w:rsidP="005756B2">
      <w:pPr>
        <w:pStyle w:val="ConsPlusNormal"/>
        <w:jc w:val="both"/>
      </w:pPr>
    </w:p>
    <w:p w:rsidR="005756B2" w:rsidRPr="001E13B8" w:rsidRDefault="008344D9" w:rsidP="005756B2">
      <w:pPr>
        <w:pStyle w:val="ConsPlusNormal"/>
        <w:jc w:val="center"/>
      </w:pPr>
      <w:r w:rsidRPr="001E13B8">
        <w:t xml:space="preserve">Основные подходы в части </w:t>
      </w:r>
    </w:p>
    <w:p w:rsidR="008344D9" w:rsidRDefault="008344D9" w:rsidP="00A41BCB">
      <w:pPr>
        <w:pStyle w:val="ConsPlusNormal"/>
        <w:jc w:val="center"/>
      </w:pPr>
      <w:r w:rsidRPr="001E13B8">
        <w:t>собственных (налоговых и неналоговых) доходов</w:t>
      </w:r>
    </w:p>
    <w:p w:rsidR="00A41BCB" w:rsidRPr="001E13B8" w:rsidRDefault="00A41BCB" w:rsidP="00A41BCB">
      <w:pPr>
        <w:pStyle w:val="ConsPlusNormal"/>
        <w:jc w:val="center"/>
      </w:pPr>
    </w:p>
    <w:p w:rsidR="00A41BCB" w:rsidRPr="00A41BCB" w:rsidRDefault="00A41BCB" w:rsidP="00A41BC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</w:t>
      </w:r>
      <w:r>
        <w:rPr>
          <w:sz w:val="28"/>
          <w:szCs w:val="28"/>
        </w:rPr>
        <w:t>Петровского сельского поселения</w:t>
      </w:r>
      <w:r w:rsidRPr="00A41BCB">
        <w:rPr>
          <w:sz w:val="28"/>
          <w:szCs w:val="28"/>
        </w:rPr>
        <w:t xml:space="preserve"> на период до 2030 года.</w:t>
      </w:r>
    </w:p>
    <w:p w:rsidR="00A41BCB" w:rsidRPr="00A41BCB" w:rsidRDefault="00A41BCB" w:rsidP="00A41BCB">
      <w:pPr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Долгосрочный прогноз предполагает сохранение текущих экономических условий развития </w:t>
      </w:r>
      <w:r>
        <w:rPr>
          <w:sz w:val="28"/>
          <w:szCs w:val="28"/>
        </w:rPr>
        <w:t>поселения</w:t>
      </w:r>
      <w:r w:rsidRPr="00A41BCB">
        <w:rPr>
          <w:sz w:val="28"/>
          <w:szCs w:val="28"/>
        </w:rPr>
        <w:t>.</w:t>
      </w:r>
    </w:p>
    <w:p w:rsidR="00A41BCB" w:rsidRDefault="00A41BCB" w:rsidP="00A41B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41BCB">
        <w:rPr>
          <w:sz w:val="28"/>
          <w:szCs w:val="28"/>
        </w:rPr>
        <w:t xml:space="preserve">В 2017-2022 годах меры органов местного самоуправления </w:t>
      </w:r>
      <w:r>
        <w:rPr>
          <w:sz w:val="28"/>
          <w:szCs w:val="28"/>
        </w:rPr>
        <w:t>поселения</w:t>
      </w:r>
      <w:r w:rsidRPr="00A41BCB">
        <w:rPr>
          <w:sz w:val="28"/>
          <w:szCs w:val="28"/>
        </w:rPr>
        <w:t xml:space="preserve"> будут направлены на создание усло</w:t>
      </w:r>
      <w:r w:rsidRPr="00A41BCB">
        <w:rPr>
          <w:sz w:val="28"/>
          <w:szCs w:val="28"/>
        </w:rPr>
        <w:softHyphen/>
        <w:t>вий по обеспечению устойчивых темпов роста в реальном сек</w:t>
      </w:r>
      <w:r w:rsidRPr="00A41BCB">
        <w:rPr>
          <w:sz w:val="28"/>
          <w:szCs w:val="28"/>
        </w:rPr>
        <w:softHyphen/>
        <w:t xml:space="preserve">торе экономики и повышение жизненного уровня населения. </w:t>
      </w:r>
    </w:p>
    <w:p w:rsidR="000B44C7" w:rsidRPr="00A41BCB" w:rsidRDefault="000B44C7" w:rsidP="000B44C7">
      <w:pPr>
        <w:spacing w:line="276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Укрепление финансово-экономического состояния </w:t>
      </w:r>
      <w:r>
        <w:rPr>
          <w:sz w:val="28"/>
          <w:szCs w:val="28"/>
          <w:lang w:eastAsia="x-none"/>
        </w:rPr>
        <w:t>с</w:t>
      </w:r>
      <w:proofErr w:type="spellStart"/>
      <w:r>
        <w:rPr>
          <w:sz w:val="28"/>
          <w:szCs w:val="28"/>
          <w:lang w:val="x-none" w:eastAsia="x-none"/>
        </w:rPr>
        <w:t>ельскохозяйственных</w:t>
      </w:r>
      <w:proofErr w:type="spellEnd"/>
      <w:r>
        <w:rPr>
          <w:sz w:val="28"/>
          <w:szCs w:val="28"/>
          <w:lang w:val="x-none" w:eastAsia="x-none"/>
        </w:rPr>
        <w:t xml:space="preserve"> предприятий, восстановление материально-технической базы, освоение и внедрение передовых технологий производства станет основой для дальнейшего роста объемов сельскохозяйственного производства.</w:t>
      </w:r>
    </w:p>
    <w:p w:rsidR="008344D9" w:rsidRPr="001E13B8" w:rsidRDefault="008344D9" w:rsidP="005756B2">
      <w:pPr>
        <w:pStyle w:val="a3"/>
        <w:widowControl w:val="0"/>
        <w:ind w:firstLine="709"/>
        <w:jc w:val="both"/>
        <w:rPr>
          <w:szCs w:val="28"/>
        </w:rPr>
      </w:pPr>
      <w:r w:rsidRPr="001E13B8">
        <w:rPr>
          <w:szCs w:val="28"/>
        </w:rPr>
        <w:t xml:space="preserve">В прогнозируемом периоде по данным долгосрочного прогноза социально-экономического развития </w:t>
      </w:r>
      <w:r w:rsidR="0008677D">
        <w:rPr>
          <w:szCs w:val="28"/>
        </w:rPr>
        <w:t>Петровского сельского поселения</w:t>
      </w:r>
      <w:r w:rsidRPr="001E13B8">
        <w:rPr>
          <w:szCs w:val="28"/>
        </w:rPr>
        <w:t xml:space="preserve"> на период до 2030 года ожидается рост объемов валового продукта, сельскохозяйственного производства, инвестиций, </w:t>
      </w:r>
      <w:r w:rsidR="005756B2" w:rsidRPr="001E13B8">
        <w:rPr>
          <w:szCs w:val="28"/>
        </w:rPr>
        <w:t>оборота рознич</w:t>
      </w:r>
      <w:r w:rsidRPr="001E13B8">
        <w:rPr>
          <w:szCs w:val="28"/>
        </w:rPr>
        <w:t xml:space="preserve">ной торговли. Продолжится </w:t>
      </w:r>
      <w:r w:rsidRPr="001E13B8">
        <w:rPr>
          <w:szCs w:val="28"/>
        </w:rPr>
        <w:lastRenderedPageBreak/>
        <w:t>увеличение реальной заработной платы и денежных доходов населения.</w:t>
      </w:r>
    </w:p>
    <w:p w:rsidR="008344D9" w:rsidRPr="001E13B8" w:rsidRDefault="008344D9" w:rsidP="008344D9">
      <w:pPr>
        <w:pStyle w:val="ConsPlusNormal"/>
        <w:spacing w:line="276" w:lineRule="auto"/>
        <w:ind w:firstLine="709"/>
        <w:jc w:val="both"/>
      </w:pPr>
    </w:p>
    <w:p w:rsidR="00A41BCB" w:rsidRDefault="00A41BCB" w:rsidP="00A41BCB">
      <w:pPr>
        <w:pStyle w:val="ConsPlusNormal"/>
        <w:jc w:val="center"/>
      </w:pPr>
    </w:p>
    <w:p w:rsidR="008344D9" w:rsidRDefault="008344D9" w:rsidP="00A41BCB">
      <w:pPr>
        <w:pStyle w:val="ConsPlusNormal"/>
        <w:jc w:val="center"/>
      </w:pPr>
      <w:r w:rsidRPr="001E13B8">
        <w:t>О</w:t>
      </w:r>
      <w:r w:rsidR="00A41BCB">
        <w:t>сновные подходы в части расходов</w:t>
      </w:r>
    </w:p>
    <w:p w:rsidR="000B44C7" w:rsidRPr="001E13B8" w:rsidRDefault="000B44C7" w:rsidP="00A41BCB">
      <w:pPr>
        <w:pStyle w:val="ConsPlusNormal"/>
        <w:jc w:val="center"/>
      </w:pPr>
    </w:p>
    <w:p w:rsidR="008344D9" w:rsidRPr="001E13B8" w:rsidRDefault="008344D9" w:rsidP="005756B2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8344D9" w:rsidRPr="001E13B8" w:rsidRDefault="008344D9" w:rsidP="005756B2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Важной задачей в бюджетной сфере является определение баланса между необходимостью жить по средствам и созданием бюджетных стимулов </w:t>
      </w:r>
      <w:r w:rsidR="005756B2" w:rsidRPr="001E13B8">
        <w:rPr>
          <w:sz w:val="28"/>
          <w:szCs w:val="28"/>
        </w:rPr>
        <w:br/>
      </w:r>
      <w:r w:rsidRPr="001E13B8">
        <w:rPr>
          <w:sz w:val="28"/>
          <w:szCs w:val="28"/>
        </w:rPr>
        <w:t>для возобновления роста.</w:t>
      </w:r>
    </w:p>
    <w:p w:rsidR="0008677D" w:rsidRDefault="008344D9" w:rsidP="005756B2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 предстоящие годы будет продолжена оптимизация расходов бюджета </w:t>
      </w:r>
      <w:r w:rsidR="005756B2" w:rsidRPr="001E13B8">
        <w:rPr>
          <w:sz w:val="28"/>
          <w:szCs w:val="28"/>
        </w:rPr>
        <w:br/>
      </w:r>
      <w:r w:rsidRPr="001E13B8">
        <w:rPr>
          <w:sz w:val="28"/>
          <w:szCs w:val="28"/>
        </w:rPr>
        <w:t>с учетом сокращения менее эффективных расходов</w:t>
      </w:r>
      <w:r w:rsidR="0008677D">
        <w:rPr>
          <w:sz w:val="28"/>
          <w:szCs w:val="28"/>
        </w:rPr>
        <w:t>.</w:t>
      </w:r>
      <w:r w:rsidRPr="001E13B8">
        <w:rPr>
          <w:sz w:val="28"/>
          <w:szCs w:val="28"/>
        </w:rPr>
        <w:t xml:space="preserve"> </w:t>
      </w:r>
    </w:p>
    <w:p w:rsidR="000B44C7" w:rsidRDefault="008344D9" w:rsidP="000B44C7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В социальном секторе необходима ориентация на результат. </w:t>
      </w:r>
      <w:r w:rsidR="005756B2" w:rsidRPr="001E13B8">
        <w:rPr>
          <w:sz w:val="28"/>
          <w:szCs w:val="28"/>
        </w:rPr>
        <w:br/>
      </w:r>
      <w:r w:rsidRPr="001E13B8">
        <w:rPr>
          <w:sz w:val="28"/>
          <w:szCs w:val="28"/>
        </w:rPr>
        <w:t>Не увеличивая расходы, следует существенно повышать качество и доступность социальных услуг.</w:t>
      </w:r>
    </w:p>
    <w:p w:rsidR="003A7910" w:rsidRDefault="008344D9" w:rsidP="005756B2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Также необходимо начиная с 2019 года поддерживать уровень заработной платы отдельных категорий работников социальной сферы, установленный программными указами Президента Росси</w:t>
      </w:r>
      <w:r w:rsidR="0004307E" w:rsidRPr="001E13B8">
        <w:rPr>
          <w:sz w:val="28"/>
          <w:szCs w:val="28"/>
        </w:rPr>
        <w:t>йской Федерации</w:t>
      </w:r>
      <w:r w:rsidRPr="001E13B8">
        <w:rPr>
          <w:sz w:val="28"/>
          <w:szCs w:val="28"/>
        </w:rPr>
        <w:t>, ориентированный на среднюю заработную плату по Ростовско</w:t>
      </w:r>
      <w:r w:rsidR="0004307E" w:rsidRPr="001E13B8">
        <w:rPr>
          <w:sz w:val="28"/>
          <w:szCs w:val="28"/>
        </w:rPr>
        <w:t xml:space="preserve">й области. </w:t>
      </w:r>
    </w:p>
    <w:p w:rsidR="008344D9" w:rsidRPr="001E13B8" w:rsidRDefault="008344D9" w:rsidP="008344D9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111111"/>
          <w:sz w:val="18"/>
          <w:szCs w:val="28"/>
        </w:rPr>
      </w:pPr>
    </w:p>
    <w:p w:rsidR="008344D9" w:rsidRPr="001E13B8" w:rsidRDefault="008344D9" w:rsidP="005756B2">
      <w:pPr>
        <w:spacing w:line="235" w:lineRule="auto"/>
        <w:ind w:firstLine="709"/>
        <w:rPr>
          <w:sz w:val="28"/>
          <w:szCs w:val="28"/>
        </w:rPr>
      </w:pPr>
    </w:p>
    <w:p w:rsidR="008344D9" w:rsidRPr="001E13B8" w:rsidRDefault="008344D9" w:rsidP="005756B2">
      <w:pPr>
        <w:spacing w:line="235" w:lineRule="auto"/>
        <w:jc w:val="center"/>
        <w:rPr>
          <w:sz w:val="28"/>
          <w:szCs w:val="28"/>
        </w:rPr>
      </w:pPr>
      <w:r w:rsidRPr="001E13B8">
        <w:rPr>
          <w:sz w:val="28"/>
          <w:szCs w:val="28"/>
        </w:rPr>
        <w:t>Основные подходы к долговой политике</w:t>
      </w:r>
    </w:p>
    <w:p w:rsidR="00A47C07" w:rsidRPr="001E13B8" w:rsidRDefault="00A47C07" w:rsidP="0004307E">
      <w:pPr>
        <w:rPr>
          <w:sz w:val="28"/>
        </w:rPr>
      </w:pPr>
    </w:p>
    <w:p w:rsidR="000B44C7" w:rsidRPr="000B44C7" w:rsidRDefault="000B44C7" w:rsidP="000B44C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0B44C7" w:rsidRPr="000B44C7" w:rsidRDefault="000B44C7" w:rsidP="000B44C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 xml:space="preserve">По итогам 2015 года муниципальный долг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составил 0 рублей.</w:t>
      </w:r>
    </w:p>
    <w:p w:rsidR="000B44C7" w:rsidRPr="000B44C7" w:rsidRDefault="000B44C7" w:rsidP="000B44C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B44C7"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 будет направлена на обеспечение платежеспособности </w:t>
      </w:r>
      <w:r>
        <w:rPr>
          <w:sz w:val="28"/>
          <w:szCs w:val="28"/>
        </w:rPr>
        <w:t>Петровского сельского поселения</w:t>
      </w:r>
      <w:r w:rsidRPr="000B44C7">
        <w:rPr>
          <w:sz w:val="28"/>
          <w:szCs w:val="28"/>
        </w:rPr>
        <w:t xml:space="preserve">, сохранение муниципального долга на </w:t>
      </w:r>
      <w:r>
        <w:rPr>
          <w:sz w:val="28"/>
          <w:szCs w:val="28"/>
        </w:rPr>
        <w:t>экономически оптимальном уровне.</w:t>
      </w:r>
      <w:r w:rsidRPr="000B44C7">
        <w:rPr>
          <w:sz w:val="28"/>
          <w:szCs w:val="28"/>
        </w:rPr>
        <w:t xml:space="preserve"> </w:t>
      </w:r>
      <w:bookmarkStart w:id="3" w:name="_GoBack"/>
      <w:bookmarkEnd w:id="3"/>
    </w:p>
    <w:p w:rsidR="00A47C07" w:rsidRPr="001E13B8" w:rsidRDefault="00A47C07" w:rsidP="0004307E">
      <w:pPr>
        <w:rPr>
          <w:sz w:val="28"/>
        </w:rPr>
      </w:pPr>
    </w:p>
    <w:sectPr w:rsidR="00A47C07" w:rsidRPr="001E13B8" w:rsidSect="005756B2">
      <w:footerReference w:type="even" r:id="rId9"/>
      <w:footerReference w:type="default" r:id="rId10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91" w:rsidRDefault="00751591">
      <w:r>
        <w:separator/>
      </w:r>
    </w:p>
  </w:endnote>
  <w:endnote w:type="continuationSeparator" w:id="0">
    <w:p w:rsidR="00751591" w:rsidRDefault="0075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5A" w:rsidRDefault="0017315A" w:rsidP="0004307E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2AB1">
      <w:rPr>
        <w:rStyle w:val="a9"/>
        <w:noProof/>
      </w:rPr>
      <w:t>1</w:t>
    </w:r>
    <w:r>
      <w:rPr>
        <w:rStyle w:val="a9"/>
      </w:rPr>
      <w:fldChar w:fldCharType="end"/>
    </w:r>
  </w:p>
  <w:p w:rsidR="0017315A" w:rsidRPr="007A2CBA" w:rsidRDefault="0017315A" w:rsidP="00DE53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5A" w:rsidRDefault="0017315A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315A" w:rsidRDefault="0017315A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5A" w:rsidRDefault="0017315A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44C7">
      <w:rPr>
        <w:rStyle w:val="a9"/>
        <w:noProof/>
      </w:rPr>
      <w:t>8</w:t>
    </w:r>
    <w:r>
      <w:rPr>
        <w:rStyle w:val="a9"/>
      </w:rPr>
      <w:fldChar w:fldCharType="end"/>
    </w:r>
  </w:p>
  <w:p w:rsidR="0017315A" w:rsidRPr="005756B2" w:rsidRDefault="0017315A" w:rsidP="0008677D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91" w:rsidRDefault="00751591">
      <w:r>
        <w:separator/>
      </w:r>
    </w:p>
  </w:footnote>
  <w:footnote w:type="continuationSeparator" w:id="0">
    <w:p w:rsidR="00751591" w:rsidRDefault="0075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44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D9"/>
    <w:rsid w:val="0004307E"/>
    <w:rsid w:val="00050C68"/>
    <w:rsid w:val="0005372C"/>
    <w:rsid w:val="00054D8B"/>
    <w:rsid w:val="000559D5"/>
    <w:rsid w:val="00060F3C"/>
    <w:rsid w:val="000704A2"/>
    <w:rsid w:val="000808D6"/>
    <w:rsid w:val="0008677D"/>
    <w:rsid w:val="000A726F"/>
    <w:rsid w:val="000B4002"/>
    <w:rsid w:val="000B44C7"/>
    <w:rsid w:val="000B5F1E"/>
    <w:rsid w:val="000B66C7"/>
    <w:rsid w:val="000B6F09"/>
    <w:rsid w:val="000C430D"/>
    <w:rsid w:val="000F2B40"/>
    <w:rsid w:val="000F5B6A"/>
    <w:rsid w:val="00104E0D"/>
    <w:rsid w:val="0010504A"/>
    <w:rsid w:val="00116BFA"/>
    <w:rsid w:val="00125DE3"/>
    <w:rsid w:val="00153B21"/>
    <w:rsid w:val="0017315A"/>
    <w:rsid w:val="001B2D1C"/>
    <w:rsid w:val="001C1D98"/>
    <w:rsid w:val="001D2690"/>
    <w:rsid w:val="001E13B8"/>
    <w:rsid w:val="001F4BE3"/>
    <w:rsid w:val="001F4D48"/>
    <w:rsid w:val="001F6D02"/>
    <w:rsid w:val="002504E8"/>
    <w:rsid w:val="00254382"/>
    <w:rsid w:val="0027031E"/>
    <w:rsid w:val="0028703B"/>
    <w:rsid w:val="002871E5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36BB5"/>
    <w:rsid w:val="00341FC1"/>
    <w:rsid w:val="0037040B"/>
    <w:rsid w:val="003921D8"/>
    <w:rsid w:val="003A7910"/>
    <w:rsid w:val="003B2193"/>
    <w:rsid w:val="00407B71"/>
    <w:rsid w:val="00425061"/>
    <w:rsid w:val="0043686A"/>
    <w:rsid w:val="00441069"/>
    <w:rsid w:val="00444636"/>
    <w:rsid w:val="00453869"/>
    <w:rsid w:val="004574B7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357E8"/>
    <w:rsid w:val="005756B2"/>
    <w:rsid w:val="00587BF6"/>
    <w:rsid w:val="005C5FF3"/>
    <w:rsid w:val="005F3E05"/>
    <w:rsid w:val="00611679"/>
    <w:rsid w:val="00613D7D"/>
    <w:rsid w:val="0062159F"/>
    <w:rsid w:val="006564DB"/>
    <w:rsid w:val="00660EE3"/>
    <w:rsid w:val="00676B57"/>
    <w:rsid w:val="006F221E"/>
    <w:rsid w:val="007120F8"/>
    <w:rsid w:val="007219F0"/>
    <w:rsid w:val="00751591"/>
    <w:rsid w:val="00761043"/>
    <w:rsid w:val="007730B1"/>
    <w:rsid w:val="00782222"/>
    <w:rsid w:val="007936ED"/>
    <w:rsid w:val="00796F63"/>
    <w:rsid w:val="007A2CBA"/>
    <w:rsid w:val="007B6388"/>
    <w:rsid w:val="007C0A5F"/>
    <w:rsid w:val="007C527B"/>
    <w:rsid w:val="00803F3C"/>
    <w:rsid w:val="00804CFE"/>
    <w:rsid w:val="00811C94"/>
    <w:rsid w:val="00811CF1"/>
    <w:rsid w:val="00812AB1"/>
    <w:rsid w:val="008344D9"/>
    <w:rsid w:val="008438D7"/>
    <w:rsid w:val="00860E5A"/>
    <w:rsid w:val="00867AB6"/>
    <w:rsid w:val="00894BBB"/>
    <w:rsid w:val="008A26EE"/>
    <w:rsid w:val="008A4445"/>
    <w:rsid w:val="008B6AD3"/>
    <w:rsid w:val="00910044"/>
    <w:rsid w:val="009122B1"/>
    <w:rsid w:val="00913129"/>
    <w:rsid w:val="00917C70"/>
    <w:rsid w:val="009228DF"/>
    <w:rsid w:val="00924E84"/>
    <w:rsid w:val="0093006C"/>
    <w:rsid w:val="00947FCC"/>
    <w:rsid w:val="00985A10"/>
    <w:rsid w:val="00A061D7"/>
    <w:rsid w:val="00A30E81"/>
    <w:rsid w:val="00A34804"/>
    <w:rsid w:val="00A41BCB"/>
    <w:rsid w:val="00A47C07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B77EA"/>
    <w:rsid w:val="00BC0920"/>
    <w:rsid w:val="00BF39F0"/>
    <w:rsid w:val="00C11FDF"/>
    <w:rsid w:val="00C300F2"/>
    <w:rsid w:val="00C572C4"/>
    <w:rsid w:val="00C731BB"/>
    <w:rsid w:val="00CA151C"/>
    <w:rsid w:val="00CB1900"/>
    <w:rsid w:val="00CB43C1"/>
    <w:rsid w:val="00CD077D"/>
    <w:rsid w:val="00CD5FA6"/>
    <w:rsid w:val="00CE5183"/>
    <w:rsid w:val="00D00358"/>
    <w:rsid w:val="00D00B67"/>
    <w:rsid w:val="00D13E83"/>
    <w:rsid w:val="00D73323"/>
    <w:rsid w:val="00DB4D6B"/>
    <w:rsid w:val="00DC2302"/>
    <w:rsid w:val="00DE50C1"/>
    <w:rsid w:val="00DE5377"/>
    <w:rsid w:val="00E04378"/>
    <w:rsid w:val="00E138E0"/>
    <w:rsid w:val="00E3132E"/>
    <w:rsid w:val="00E342DF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879C2"/>
    <w:rsid w:val="00E9626F"/>
    <w:rsid w:val="00EC40AD"/>
    <w:rsid w:val="00ED0BFC"/>
    <w:rsid w:val="00ED72D3"/>
    <w:rsid w:val="00EE7BEA"/>
    <w:rsid w:val="00EF29AB"/>
    <w:rsid w:val="00EF56AF"/>
    <w:rsid w:val="00F02C40"/>
    <w:rsid w:val="00F075C9"/>
    <w:rsid w:val="00F24917"/>
    <w:rsid w:val="00F30D40"/>
    <w:rsid w:val="00F410DF"/>
    <w:rsid w:val="00F802BA"/>
    <w:rsid w:val="00F8225E"/>
    <w:rsid w:val="00F86418"/>
    <w:rsid w:val="00F9297B"/>
    <w:rsid w:val="00FA6611"/>
    <w:rsid w:val="00FC1678"/>
    <w:rsid w:val="00FD338C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c">
    <w:name w:val="No Spacing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  <w:style w:type="paragraph" w:customStyle="1" w:styleId="ConsPlusTitle">
    <w:name w:val="ConsPlusTitle"/>
    <w:uiPriority w:val="99"/>
    <w:rsid w:val="00173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c">
    <w:name w:val="No Spacing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7">
    <w:name w:val="Нижний колонтитул Знак"/>
    <w:basedOn w:val="a0"/>
    <w:link w:val="a6"/>
    <w:uiPriority w:val="99"/>
    <w:rsid w:val="00DE5377"/>
  </w:style>
  <w:style w:type="paragraph" w:customStyle="1" w:styleId="ConsPlusTitle">
    <w:name w:val="ConsPlusTitle"/>
    <w:uiPriority w:val="99"/>
    <w:rsid w:val="00173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2017-02-16T10:58:00Z</cp:lastPrinted>
  <dcterms:created xsi:type="dcterms:W3CDTF">2017-03-01T07:05:00Z</dcterms:created>
  <dcterms:modified xsi:type="dcterms:W3CDTF">2017-03-02T06:51:00Z</dcterms:modified>
</cp:coreProperties>
</file>